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54"/>
        <w:gridCol w:w="3617"/>
      </w:tblGrid>
      <w:tr w:rsidR="00EE34BB" w:rsidRPr="00903ED5" w:rsidTr="00705F7E">
        <w:tc>
          <w:tcPr>
            <w:tcW w:w="6062" w:type="dxa"/>
            <w:shd w:val="clear" w:color="auto" w:fill="auto"/>
          </w:tcPr>
          <w:p w:rsidR="00EE34BB" w:rsidRPr="00903ED5" w:rsidRDefault="00EE34BB" w:rsidP="00705F7E">
            <w:pPr>
              <w:jc w:val="center"/>
            </w:pPr>
            <w:r w:rsidRPr="00903ED5">
              <w:rPr>
                <w:szCs w:val="28"/>
              </w:rPr>
              <w:br w:type="page"/>
            </w:r>
          </w:p>
        </w:tc>
        <w:tc>
          <w:tcPr>
            <w:tcW w:w="3652" w:type="dxa"/>
            <w:shd w:val="clear" w:color="auto" w:fill="auto"/>
          </w:tcPr>
          <w:p w:rsidR="00EE34BB" w:rsidRPr="00903ED5" w:rsidRDefault="00EE34BB" w:rsidP="00705F7E">
            <w:r w:rsidRPr="00903ED5">
              <w:rPr>
                <w:szCs w:val="28"/>
              </w:rPr>
              <w:t xml:space="preserve">Приложение к ООП </w:t>
            </w:r>
            <w:r>
              <w:rPr>
                <w:szCs w:val="28"/>
              </w:rPr>
              <w:t>С</w:t>
            </w:r>
            <w:r w:rsidRPr="00903ED5">
              <w:rPr>
                <w:szCs w:val="28"/>
              </w:rPr>
              <w:t>ОО</w:t>
            </w:r>
          </w:p>
          <w:p w:rsidR="00EE34BB" w:rsidRPr="00903ED5" w:rsidRDefault="00EE34BB" w:rsidP="00705F7E">
            <w:r w:rsidRPr="00903ED5">
              <w:rPr>
                <w:szCs w:val="28"/>
              </w:rPr>
              <w:t xml:space="preserve">утверждено Приказом № </w:t>
            </w:r>
            <w:r>
              <w:rPr>
                <w:szCs w:val="28"/>
              </w:rPr>
              <w:t>75</w:t>
            </w:r>
          </w:p>
          <w:p w:rsidR="00EE34BB" w:rsidRPr="00903ED5" w:rsidRDefault="00EE34BB" w:rsidP="00072077">
            <w:r w:rsidRPr="00903ED5">
              <w:rPr>
                <w:szCs w:val="28"/>
              </w:rPr>
              <w:t>от «</w:t>
            </w:r>
            <w:r>
              <w:rPr>
                <w:szCs w:val="28"/>
                <w:u w:val="single"/>
              </w:rPr>
              <w:t>30</w:t>
            </w:r>
            <w:r w:rsidRPr="00903ED5">
              <w:rPr>
                <w:szCs w:val="28"/>
              </w:rPr>
              <w:t xml:space="preserve">» </w:t>
            </w:r>
            <w:r w:rsidR="00072077">
              <w:rPr>
                <w:szCs w:val="28"/>
                <w:u w:val="single"/>
              </w:rPr>
              <w:t xml:space="preserve"> августа</w:t>
            </w:r>
            <w:r w:rsidRPr="00903ED5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9 </w:t>
            </w:r>
            <w:r w:rsidRPr="00903ED5">
              <w:rPr>
                <w:szCs w:val="28"/>
              </w:rPr>
              <w:t xml:space="preserve">г. </w:t>
            </w:r>
          </w:p>
        </w:tc>
      </w:tr>
    </w:tbl>
    <w:p w:rsidR="00EE34BB" w:rsidRDefault="00EE34BB" w:rsidP="00EE34BB">
      <w:pPr>
        <w:jc w:val="center"/>
        <w:rPr>
          <w:rFonts w:eastAsia="Times New Roman"/>
          <w:szCs w:val="28"/>
        </w:rPr>
      </w:pPr>
    </w:p>
    <w:p w:rsidR="00EE34BB" w:rsidRPr="003C258B" w:rsidRDefault="00EE34BB" w:rsidP="00EE34BB">
      <w:pPr>
        <w:jc w:val="center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Муниципальное бюджетное общеобразовательное учреждение</w:t>
      </w:r>
    </w:p>
    <w:p w:rsidR="00EE34BB" w:rsidRPr="003C258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2 г"/>
        </w:smartTagPr>
        <w:r w:rsidRPr="003C258B">
          <w:rPr>
            <w:rFonts w:eastAsia="Times New Roman"/>
            <w:szCs w:val="28"/>
          </w:rPr>
          <w:t xml:space="preserve">32 города </w:t>
        </w:r>
      </w:smartTag>
      <w:r w:rsidRPr="003C258B">
        <w:rPr>
          <w:rFonts w:eastAsia="Times New Roman"/>
          <w:szCs w:val="28"/>
        </w:rPr>
        <w:t>Белово»</w:t>
      </w:r>
    </w:p>
    <w:p w:rsidR="00EE34BB" w:rsidRPr="003C258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EE34BB" w:rsidRPr="003C258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proofErr w:type="gramStart"/>
      <w:r w:rsidRPr="003C258B">
        <w:rPr>
          <w:rFonts w:eastAsia="Times New Roman"/>
          <w:szCs w:val="28"/>
        </w:rPr>
        <w:t>Принята</w:t>
      </w:r>
      <w:proofErr w:type="gramEnd"/>
      <w:r w:rsidRPr="003C258B">
        <w:rPr>
          <w:rFonts w:eastAsia="Times New Roman"/>
          <w:szCs w:val="28"/>
        </w:rPr>
        <w:t>:                                                         Утверждаю: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Педагогическим советом                              Директор __________И.А. Шилова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  <w:u w:val="single"/>
        </w:rPr>
      </w:pPr>
      <w:r w:rsidRPr="003C258B">
        <w:rPr>
          <w:rFonts w:eastAsia="Times New Roman"/>
          <w:szCs w:val="28"/>
        </w:rPr>
        <w:t xml:space="preserve">Протокол № </w:t>
      </w:r>
      <w:r w:rsidRPr="003C258B">
        <w:rPr>
          <w:rFonts w:eastAsia="Times New Roman"/>
          <w:szCs w:val="28"/>
          <w:u w:val="single"/>
        </w:rPr>
        <w:t xml:space="preserve">1 </w:t>
      </w:r>
      <w:r w:rsidRPr="003C258B">
        <w:rPr>
          <w:rFonts w:eastAsia="Times New Roman"/>
          <w:szCs w:val="28"/>
        </w:rPr>
        <w:t xml:space="preserve">         </w:t>
      </w:r>
      <w:r w:rsidRPr="003C258B">
        <w:rPr>
          <w:rFonts w:eastAsia="Times New Roman"/>
          <w:szCs w:val="28"/>
        </w:rPr>
        <w:tab/>
      </w:r>
      <w:r w:rsidRPr="003C258B">
        <w:rPr>
          <w:rFonts w:eastAsia="Times New Roman"/>
          <w:szCs w:val="28"/>
        </w:rPr>
        <w:tab/>
        <w:t xml:space="preserve">                       Приказ № </w:t>
      </w:r>
      <w:r>
        <w:rPr>
          <w:rFonts w:eastAsia="Times New Roman"/>
          <w:szCs w:val="28"/>
        </w:rPr>
        <w:t>75</w:t>
      </w:r>
      <w:r w:rsidRPr="006646E1">
        <w:rPr>
          <w:rFonts w:eastAsia="Times New Roman"/>
          <w:szCs w:val="28"/>
        </w:rPr>
        <w:t xml:space="preserve">  </w:t>
      </w:r>
      <w:r w:rsidRPr="003C258B">
        <w:rPr>
          <w:rFonts w:eastAsia="Times New Roman"/>
          <w:szCs w:val="28"/>
          <w:u w:val="single"/>
        </w:rPr>
        <w:t xml:space="preserve">  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от «</w:t>
      </w:r>
      <w:r>
        <w:rPr>
          <w:rFonts w:eastAsia="Times New Roman"/>
          <w:szCs w:val="28"/>
        </w:rPr>
        <w:t>30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  </w:t>
      </w:r>
      <w:r w:rsidRPr="003C258B">
        <w:rPr>
          <w:rFonts w:eastAsia="Times New Roman"/>
          <w:szCs w:val="28"/>
        </w:rPr>
        <w:tab/>
        <w:t xml:space="preserve">                        от «</w:t>
      </w:r>
      <w:r>
        <w:rPr>
          <w:rFonts w:eastAsia="Times New Roman"/>
          <w:szCs w:val="28"/>
          <w:u w:val="single"/>
        </w:rPr>
        <w:t>30</w:t>
      </w:r>
      <w:r w:rsidRPr="003C258B">
        <w:rPr>
          <w:rFonts w:eastAsia="Times New Roman"/>
          <w:szCs w:val="28"/>
          <w:u w:val="single"/>
        </w:rPr>
        <w:t xml:space="preserve"> </w:t>
      </w:r>
      <w:r w:rsidRPr="003C258B">
        <w:rPr>
          <w:rFonts w:eastAsia="Times New Roman"/>
          <w:szCs w:val="28"/>
        </w:rPr>
        <w:t xml:space="preserve">» </w:t>
      </w:r>
      <w:r>
        <w:rPr>
          <w:rFonts w:eastAsia="Times New Roman"/>
          <w:szCs w:val="28"/>
          <w:u w:val="single"/>
        </w:rPr>
        <w:t xml:space="preserve"> августа</w:t>
      </w:r>
      <w:r w:rsidRPr="003C258B">
        <w:rPr>
          <w:rFonts w:eastAsia="Times New Roman"/>
          <w:szCs w:val="28"/>
          <w:u w:val="single"/>
        </w:rPr>
        <w:t xml:space="preserve">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</w:t>
      </w:r>
    </w:p>
    <w:p w:rsidR="00EE34BB" w:rsidRPr="003C258B" w:rsidRDefault="00EE34BB" w:rsidP="00EE34BB">
      <w:pPr>
        <w:tabs>
          <w:tab w:val="left" w:pos="798"/>
        </w:tabs>
        <w:jc w:val="right"/>
        <w:rPr>
          <w:rFonts w:eastAsia="Times New Roman"/>
          <w:szCs w:val="28"/>
        </w:rPr>
      </w:pP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</w:p>
    <w:p w:rsidR="00EE34BB" w:rsidRPr="003C258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EE34BB" w:rsidRPr="003C258B" w:rsidRDefault="00EE34BB" w:rsidP="00EE34BB">
      <w:pPr>
        <w:rPr>
          <w:rFonts w:eastAsia="Times New Roman"/>
          <w:szCs w:val="28"/>
        </w:rPr>
      </w:pPr>
    </w:p>
    <w:p w:rsidR="00EE34BB" w:rsidRPr="003C258B" w:rsidRDefault="00EE34BB" w:rsidP="00EE34BB">
      <w:pPr>
        <w:rPr>
          <w:rFonts w:eastAsia="Times New Roman"/>
          <w:szCs w:val="28"/>
        </w:rPr>
      </w:pPr>
    </w:p>
    <w:p w:rsidR="00EE34BB" w:rsidRPr="003C258B" w:rsidRDefault="00EE34BB" w:rsidP="00EE34BB">
      <w:pPr>
        <w:rPr>
          <w:rFonts w:eastAsia="Times New Roman"/>
          <w:szCs w:val="28"/>
        </w:rPr>
      </w:pPr>
    </w:p>
    <w:p w:rsidR="00EE34BB" w:rsidRPr="004B43C0" w:rsidRDefault="00EE34BB" w:rsidP="004B43C0">
      <w:pPr>
        <w:spacing w:line="360" w:lineRule="auto"/>
        <w:jc w:val="center"/>
        <w:rPr>
          <w:b/>
          <w:szCs w:val="28"/>
        </w:rPr>
      </w:pPr>
      <w:r w:rsidRPr="004B43C0">
        <w:rPr>
          <w:b/>
          <w:szCs w:val="28"/>
        </w:rPr>
        <w:t>Рабочая программа  курса</w:t>
      </w:r>
    </w:p>
    <w:p w:rsidR="00EE34BB" w:rsidRPr="004B43C0" w:rsidRDefault="00EE34BB" w:rsidP="004B43C0">
      <w:pPr>
        <w:spacing w:line="360" w:lineRule="auto"/>
        <w:jc w:val="center"/>
        <w:rPr>
          <w:b/>
          <w:szCs w:val="28"/>
        </w:rPr>
      </w:pPr>
      <w:r w:rsidRPr="004B43C0">
        <w:rPr>
          <w:b/>
          <w:szCs w:val="28"/>
        </w:rPr>
        <w:t>«</w:t>
      </w:r>
      <w:r w:rsidR="004B43C0" w:rsidRPr="004B43C0">
        <w:rPr>
          <w:b/>
          <w:szCs w:val="28"/>
        </w:rPr>
        <w:t>География человеческих перспектив</w:t>
      </w:r>
      <w:r w:rsidRPr="004B43C0">
        <w:rPr>
          <w:b/>
          <w:szCs w:val="28"/>
        </w:rPr>
        <w:t>»</w:t>
      </w:r>
    </w:p>
    <w:p w:rsidR="004B43C0" w:rsidRPr="007E5ED9" w:rsidRDefault="00EE34BB" w:rsidP="004B43C0">
      <w:pPr>
        <w:spacing w:line="360" w:lineRule="auto"/>
        <w:jc w:val="center"/>
        <w:rPr>
          <w:b/>
          <w:szCs w:val="28"/>
        </w:rPr>
      </w:pPr>
      <w:r w:rsidRPr="004B43C0">
        <w:rPr>
          <w:b/>
          <w:szCs w:val="28"/>
        </w:rPr>
        <w:t xml:space="preserve"> </w:t>
      </w:r>
      <w:r w:rsidR="004B43C0">
        <w:rPr>
          <w:b/>
          <w:szCs w:val="28"/>
        </w:rPr>
        <w:t>МБОУ СОШ №32 города Белово</w:t>
      </w:r>
    </w:p>
    <w:p w:rsidR="00EE34BB" w:rsidRPr="003C258B" w:rsidRDefault="00EE34BB" w:rsidP="004B43C0">
      <w:pPr>
        <w:jc w:val="center"/>
        <w:rPr>
          <w:rFonts w:eastAsia="Times New Roman"/>
          <w:b/>
          <w:szCs w:val="28"/>
        </w:rPr>
      </w:pPr>
    </w:p>
    <w:p w:rsidR="00EE34BB" w:rsidRPr="003C258B" w:rsidRDefault="00EE34BB" w:rsidP="00EE34BB">
      <w:pPr>
        <w:jc w:val="center"/>
        <w:rPr>
          <w:rFonts w:eastAsia="Times New Roman"/>
          <w:b/>
          <w:szCs w:val="28"/>
        </w:rPr>
      </w:pPr>
    </w:p>
    <w:p w:rsidR="00EE34BB" w:rsidRPr="003C258B" w:rsidRDefault="00EE34BB" w:rsidP="00EE34BB">
      <w:pPr>
        <w:jc w:val="center"/>
        <w:rPr>
          <w:rFonts w:eastAsia="Times New Roman"/>
          <w:b/>
          <w:szCs w:val="28"/>
        </w:rPr>
      </w:pPr>
    </w:p>
    <w:p w:rsidR="00EE34BB" w:rsidRPr="003C258B" w:rsidRDefault="00EE34BB" w:rsidP="00EE34BB">
      <w:pPr>
        <w:rPr>
          <w:rFonts w:eastAsia="Times New Roman"/>
          <w:b/>
          <w:szCs w:val="28"/>
        </w:rPr>
      </w:pP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proofErr w:type="gramStart"/>
      <w:r w:rsidRPr="003C258B">
        <w:rPr>
          <w:rFonts w:eastAsia="Times New Roman"/>
          <w:szCs w:val="28"/>
        </w:rPr>
        <w:t>Рассмотрена</w:t>
      </w:r>
      <w:proofErr w:type="gramEnd"/>
      <w:r w:rsidRPr="003C258B">
        <w:rPr>
          <w:rFonts w:eastAsia="Times New Roman"/>
          <w:szCs w:val="28"/>
        </w:rPr>
        <w:t xml:space="preserve">  на заседании                               Обсуждена:  </w:t>
      </w:r>
      <w:r w:rsidRPr="003C258B">
        <w:rPr>
          <w:rFonts w:eastAsia="Times New Roman"/>
          <w:szCs w:val="28"/>
        </w:rPr>
        <w:tab/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методического объединения                            методическим советом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Протокол №</w:t>
      </w:r>
      <w:r w:rsidRPr="003C258B">
        <w:rPr>
          <w:rFonts w:eastAsia="Times New Roman"/>
          <w:szCs w:val="28"/>
          <w:u w:val="single"/>
        </w:rPr>
        <w:t xml:space="preserve">1 </w:t>
      </w:r>
      <w:r w:rsidRPr="003C258B">
        <w:rPr>
          <w:rFonts w:eastAsia="Times New Roman"/>
          <w:szCs w:val="28"/>
        </w:rPr>
        <w:t xml:space="preserve">                            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</w:t>
      </w:r>
      <w:r w:rsidRPr="003C258B">
        <w:rPr>
          <w:rFonts w:eastAsia="Times New Roman"/>
          <w:szCs w:val="28"/>
        </w:rPr>
        <w:t>Протокол №</w:t>
      </w:r>
      <w:r w:rsidRPr="003C258B">
        <w:rPr>
          <w:rFonts w:eastAsia="Times New Roman"/>
          <w:szCs w:val="28"/>
          <w:u w:val="single"/>
        </w:rPr>
        <w:t xml:space="preserve">1  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от «2</w:t>
      </w:r>
      <w:r>
        <w:rPr>
          <w:rFonts w:eastAsia="Times New Roman"/>
          <w:szCs w:val="28"/>
        </w:rPr>
        <w:t>8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 xml:space="preserve"> г.                       </w:t>
      </w:r>
      <w:r>
        <w:rPr>
          <w:rFonts w:eastAsia="Times New Roman"/>
          <w:szCs w:val="28"/>
        </w:rPr>
        <w:t xml:space="preserve">            </w:t>
      </w:r>
      <w:r w:rsidRPr="003C258B">
        <w:rPr>
          <w:rFonts w:eastAsia="Times New Roman"/>
          <w:szCs w:val="28"/>
        </w:rPr>
        <w:t xml:space="preserve"> от «</w:t>
      </w:r>
      <w:r>
        <w:rPr>
          <w:rFonts w:eastAsia="Times New Roman"/>
          <w:szCs w:val="28"/>
        </w:rPr>
        <w:t>29</w:t>
      </w:r>
      <w:r w:rsidRPr="003C258B">
        <w:rPr>
          <w:rFonts w:eastAsia="Times New Roman"/>
          <w:szCs w:val="28"/>
        </w:rPr>
        <w:t xml:space="preserve">» </w:t>
      </w:r>
      <w:r w:rsidRPr="003C258B">
        <w:rPr>
          <w:rFonts w:eastAsia="Times New Roman"/>
          <w:szCs w:val="28"/>
          <w:u w:val="single"/>
        </w:rPr>
        <w:t xml:space="preserve">августа  </w:t>
      </w:r>
      <w:r w:rsidRPr="003C258B">
        <w:rPr>
          <w:rFonts w:eastAsia="Times New Roman"/>
          <w:szCs w:val="28"/>
        </w:rPr>
        <w:t>201</w:t>
      </w:r>
      <w:r>
        <w:rPr>
          <w:rFonts w:eastAsia="Times New Roman"/>
          <w:szCs w:val="28"/>
        </w:rPr>
        <w:t>9</w:t>
      </w:r>
      <w:r w:rsidRPr="003C258B">
        <w:rPr>
          <w:rFonts w:eastAsia="Times New Roman"/>
          <w:szCs w:val="28"/>
        </w:rPr>
        <w:t>г.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>Руководитель МО _________                          Председатель МС ____________</w:t>
      </w:r>
    </w:p>
    <w:p w:rsidR="00EE34BB" w:rsidRPr="003C258B" w:rsidRDefault="00EE34BB" w:rsidP="00EE34BB">
      <w:pPr>
        <w:tabs>
          <w:tab w:val="left" w:pos="798"/>
        </w:tabs>
        <w:rPr>
          <w:rFonts w:eastAsia="Times New Roman"/>
          <w:i/>
          <w:szCs w:val="28"/>
        </w:rPr>
      </w:pPr>
      <w:r w:rsidRPr="003C258B">
        <w:rPr>
          <w:rFonts w:eastAsia="Times New Roman"/>
          <w:szCs w:val="28"/>
        </w:rPr>
        <w:t xml:space="preserve">                        </w:t>
      </w:r>
      <w:r w:rsidRPr="003C258B">
        <w:rPr>
          <w:rFonts w:eastAsia="Times New Roman"/>
          <w:szCs w:val="28"/>
        </w:rPr>
        <w:tab/>
      </w:r>
      <w:r>
        <w:rPr>
          <w:rFonts w:eastAsia="Times New Roman"/>
          <w:i/>
          <w:szCs w:val="28"/>
        </w:rPr>
        <w:t xml:space="preserve"> Андреева Л.Н.</w:t>
      </w:r>
      <w:r w:rsidRPr="003C258B">
        <w:rPr>
          <w:rFonts w:eastAsia="Times New Roman"/>
          <w:i/>
          <w:szCs w:val="28"/>
        </w:rPr>
        <w:t xml:space="preserve">                                             </w:t>
      </w:r>
      <w:r w:rsidRPr="003C258B">
        <w:rPr>
          <w:rFonts w:eastAsia="Times New Roman"/>
          <w:i/>
          <w:szCs w:val="28"/>
        </w:rPr>
        <w:tab/>
        <w:t>Томилова С.Б.</w:t>
      </w:r>
    </w:p>
    <w:p w:rsidR="00EE34BB" w:rsidRPr="003C258B" w:rsidRDefault="00EE34BB" w:rsidP="00EE34BB">
      <w:pPr>
        <w:jc w:val="center"/>
        <w:rPr>
          <w:rFonts w:eastAsia="Times New Roman"/>
          <w:szCs w:val="28"/>
        </w:rPr>
      </w:pPr>
    </w:p>
    <w:p w:rsidR="00EE34BB" w:rsidRPr="003C258B" w:rsidRDefault="00EE34BB" w:rsidP="00EE34BB">
      <w:pPr>
        <w:jc w:val="center"/>
        <w:rPr>
          <w:rFonts w:eastAsia="Times New Roman"/>
          <w:szCs w:val="28"/>
        </w:rPr>
      </w:pPr>
    </w:p>
    <w:p w:rsidR="00EE34BB" w:rsidRPr="003C258B" w:rsidRDefault="00EE34BB" w:rsidP="00EE34BB">
      <w:pPr>
        <w:rPr>
          <w:rFonts w:eastAsia="Times New Roman"/>
          <w:szCs w:val="28"/>
        </w:rPr>
      </w:pPr>
    </w:p>
    <w:p w:rsidR="00EE34BB" w:rsidRPr="003C258B" w:rsidRDefault="00EE34BB" w:rsidP="00EE34BB">
      <w:pPr>
        <w:jc w:val="right"/>
        <w:rPr>
          <w:rFonts w:eastAsia="Times New Roman"/>
          <w:szCs w:val="28"/>
        </w:rPr>
      </w:pPr>
      <w:r w:rsidRPr="003C258B">
        <w:rPr>
          <w:rFonts w:eastAsia="Times New Roman"/>
          <w:szCs w:val="28"/>
        </w:rPr>
        <w:t xml:space="preserve">                                       Составитель:  </w:t>
      </w:r>
    </w:p>
    <w:p w:rsidR="00EE34BB" w:rsidRDefault="00EE34BB" w:rsidP="00EE34BB">
      <w:pPr>
        <w:tabs>
          <w:tab w:val="left" w:pos="798"/>
        </w:tabs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Юрченко И.М.,</w:t>
      </w:r>
    </w:p>
    <w:p w:rsidR="00EE34BB" w:rsidRDefault="00EE34BB" w:rsidP="00EE34BB">
      <w:pPr>
        <w:tabs>
          <w:tab w:val="left" w:pos="798"/>
        </w:tabs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учитель истории и обществознан</w:t>
      </w:r>
      <w:r w:rsidR="00560748">
        <w:rPr>
          <w:rFonts w:eastAsia="Times New Roman"/>
          <w:szCs w:val="28"/>
        </w:rPr>
        <w:t>ия</w:t>
      </w:r>
    </w:p>
    <w:p w:rsidR="00EE34BB" w:rsidRDefault="00EE34BB" w:rsidP="00EE34BB">
      <w:pPr>
        <w:tabs>
          <w:tab w:val="left" w:pos="798"/>
        </w:tabs>
        <w:jc w:val="right"/>
        <w:rPr>
          <w:rFonts w:eastAsia="Times New Roman"/>
          <w:szCs w:val="28"/>
        </w:rPr>
      </w:pPr>
    </w:p>
    <w:p w:rsidR="00EE34BB" w:rsidRDefault="00EE34BB" w:rsidP="00EE34BB">
      <w:pPr>
        <w:tabs>
          <w:tab w:val="left" w:pos="798"/>
        </w:tabs>
        <w:jc w:val="right"/>
        <w:rPr>
          <w:rFonts w:eastAsia="Times New Roman"/>
          <w:szCs w:val="28"/>
        </w:rPr>
      </w:pPr>
    </w:p>
    <w:p w:rsidR="00EE34B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EE34B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</w:p>
    <w:p w:rsidR="00EE34BB" w:rsidRDefault="00EE34BB" w:rsidP="00EE34BB">
      <w:pPr>
        <w:tabs>
          <w:tab w:val="left" w:pos="798"/>
        </w:tabs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Белово, 2019</w:t>
      </w:r>
    </w:p>
    <w:p w:rsidR="00233855" w:rsidRPr="007F44D7" w:rsidRDefault="00233855" w:rsidP="00233855">
      <w:pPr>
        <w:tabs>
          <w:tab w:val="left" w:pos="798"/>
        </w:tabs>
        <w:spacing w:line="360" w:lineRule="auto"/>
        <w:jc w:val="center"/>
        <w:rPr>
          <w:rFonts w:eastAsia="Times New Roman"/>
          <w:b/>
          <w:caps/>
          <w:szCs w:val="28"/>
        </w:rPr>
      </w:pPr>
      <w:r w:rsidRPr="007F44D7">
        <w:rPr>
          <w:rFonts w:eastAsia="Times New Roman"/>
          <w:b/>
          <w:caps/>
          <w:szCs w:val="28"/>
        </w:rPr>
        <w:lastRenderedPageBreak/>
        <w:t>Содержание</w:t>
      </w:r>
    </w:p>
    <w:p w:rsidR="00233855" w:rsidRPr="00E34571" w:rsidRDefault="00233855" w:rsidP="00233855">
      <w:pPr>
        <w:tabs>
          <w:tab w:val="left" w:pos="798"/>
        </w:tabs>
        <w:spacing w:line="360" w:lineRule="auto"/>
        <w:jc w:val="center"/>
        <w:rPr>
          <w:rFonts w:eastAsia="Times New Roman"/>
          <w:b/>
          <w:szCs w:val="28"/>
        </w:rPr>
      </w:pPr>
    </w:p>
    <w:p w:rsidR="00233855" w:rsidRPr="0010368B" w:rsidRDefault="00233855" w:rsidP="00233855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П</w:t>
      </w:r>
      <w:r w:rsidRPr="0010368B">
        <w:rPr>
          <w:szCs w:val="28"/>
        </w:rPr>
        <w:t>ланируемые результаты осв</w:t>
      </w:r>
      <w:r>
        <w:rPr>
          <w:szCs w:val="28"/>
        </w:rPr>
        <w:t>оения учебного  курса.</w:t>
      </w:r>
    </w:p>
    <w:p w:rsidR="00233855" w:rsidRPr="0010368B" w:rsidRDefault="00233855" w:rsidP="00233855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С</w:t>
      </w:r>
      <w:r w:rsidRPr="0010368B">
        <w:rPr>
          <w:szCs w:val="28"/>
        </w:rPr>
        <w:t>одер</w:t>
      </w:r>
      <w:r>
        <w:rPr>
          <w:szCs w:val="28"/>
        </w:rPr>
        <w:t>жание учебного предмета.</w:t>
      </w:r>
    </w:p>
    <w:p w:rsidR="00233855" w:rsidRDefault="00233855" w:rsidP="00233855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Т</w:t>
      </w:r>
      <w:r w:rsidRPr="0010368B">
        <w:rPr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F7561" w:rsidRDefault="00FF7561" w:rsidP="00233855">
      <w:pPr>
        <w:spacing w:line="276" w:lineRule="auto"/>
        <w:ind w:left="720"/>
        <w:rPr>
          <w:szCs w:val="28"/>
        </w:rPr>
      </w:pPr>
    </w:p>
    <w:p w:rsidR="00FF7561" w:rsidRPr="0010368B" w:rsidRDefault="00FF7561" w:rsidP="00FF7561">
      <w:pPr>
        <w:spacing w:line="276" w:lineRule="auto"/>
        <w:ind w:left="360"/>
        <w:rPr>
          <w:szCs w:val="28"/>
        </w:rPr>
      </w:pPr>
    </w:p>
    <w:p w:rsidR="00EE34BB" w:rsidRPr="0010368B" w:rsidRDefault="00EE34BB" w:rsidP="00FF7561">
      <w:pPr>
        <w:spacing w:line="360" w:lineRule="auto"/>
        <w:ind w:left="720"/>
        <w:rPr>
          <w:szCs w:val="28"/>
        </w:rPr>
      </w:pPr>
    </w:p>
    <w:p w:rsidR="00EE34BB" w:rsidRDefault="00EE34BB" w:rsidP="00EE34BB"/>
    <w:p w:rsidR="00EE34BB" w:rsidRDefault="00EE34BB" w:rsidP="00EE34BB"/>
    <w:p w:rsidR="000B4681" w:rsidRDefault="000B4681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EE34BB" w:rsidRDefault="00EE34BB"/>
    <w:p w:rsidR="00233855" w:rsidRPr="00BF76E4" w:rsidRDefault="00233855" w:rsidP="00233855">
      <w:pPr>
        <w:jc w:val="center"/>
        <w:rPr>
          <w:sz w:val="24"/>
        </w:rPr>
      </w:pPr>
      <w:r w:rsidRPr="00BF76E4">
        <w:rPr>
          <w:rFonts w:eastAsia="Times New Roman"/>
          <w:b/>
          <w:caps/>
          <w:color w:val="000000"/>
          <w:sz w:val="24"/>
        </w:rPr>
        <w:lastRenderedPageBreak/>
        <w:t xml:space="preserve">Планируемые результаты освоения учебного </w:t>
      </w:r>
      <w:r>
        <w:rPr>
          <w:rFonts w:eastAsia="Times New Roman"/>
          <w:b/>
          <w:caps/>
          <w:color w:val="000000"/>
          <w:sz w:val="24"/>
        </w:rPr>
        <w:t xml:space="preserve"> курса</w:t>
      </w:r>
      <w:r w:rsidRPr="00BF76E4">
        <w:rPr>
          <w:rFonts w:eastAsia="Times New Roman"/>
          <w:b/>
          <w:caps/>
          <w:color w:val="000000"/>
          <w:sz w:val="24"/>
        </w:rPr>
        <w:t xml:space="preserve"> </w:t>
      </w:r>
      <w:r>
        <w:rPr>
          <w:rFonts w:eastAsia="Times New Roman"/>
          <w:b/>
          <w:caps/>
          <w:color w:val="000000"/>
          <w:sz w:val="24"/>
        </w:rPr>
        <w:t xml:space="preserve"> «География человеческих перспектив»</w:t>
      </w:r>
    </w:p>
    <w:p w:rsidR="00233855" w:rsidRPr="00BF76E4" w:rsidRDefault="00233855" w:rsidP="00233855">
      <w:pPr>
        <w:rPr>
          <w:sz w:val="24"/>
        </w:rPr>
      </w:pPr>
    </w:p>
    <w:p w:rsidR="00494CBD" w:rsidRPr="002A0A74" w:rsidRDefault="00233855" w:rsidP="00494CBD">
      <w:pPr>
        <w:pStyle w:val="a9"/>
        <w:tabs>
          <w:tab w:val="left" w:pos="1046"/>
        </w:tabs>
        <w:spacing w:line="276" w:lineRule="auto"/>
        <w:ind w:left="0" w:right="0" w:firstLine="0"/>
        <w:rPr>
          <w:sz w:val="28"/>
          <w:szCs w:val="28"/>
        </w:rPr>
      </w:pPr>
      <w:r w:rsidRPr="00BF76E4">
        <w:rPr>
          <w:rFonts w:eastAsia="Calibri"/>
          <w:sz w:val="24"/>
          <w:szCs w:val="24"/>
          <w:lang w:bidi="ar-SA"/>
        </w:rPr>
        <w:t xml:space="preserve">          </w:t>
      </w:r>
      <w:r>
        <w:rPr>
          <w:rFonts w:eastAsia="Calibri"/>
          <w:sz w:val="24"/>
          <w:szCs w:val="24"/>
          <w:lang w:bidi="ar-SA"/>
        </w:rPr>
        <w:t xml:space="preserve">          </w:t>
      </w:r>
      <w:r>
        <w:rPr>
          <w:sz w:val="28"/>
          <w:szCs w:val="28"/>
        </w:rPr>
        <w:t xml:space="preserve"> </w:t>
      </w:r>
      <w:r w:rsidR="00494CBD" w:rsidRPr="00BF76E4">
        <w:rPr>
          <w:rFonts w:eastAsia="Calibri"/>
          <w:sz w:val="24"/>
          <w:szCs w:val="24"/>
          <w:lang w:bidi="ar-SA"/>
        </w:rPr>
        <w:t xml:space="preserve">          </w:t>
      </w:r>
      <w:r w:rsidR="00494CBD" w:rsidRPr="002A0A74">
        <w:rPr>
          <w:sz w:val="28"/>
          <w:szCs w:val="28"/>
        </w:rPr>
        <w:t xml:space="preserve">Изучение учебного </w:t>
      </w:r>
      <w:r w:rsidR="00494CBD">
        <w:rPr>
          <w:sz w:val="28"/>
          <w:szCs w:val="28"/>
        </w:rPr>
        <w:t xml:space="preserve"> курса</w:t>
      </w:r>
      <w:r w:rsidR="00494CBD" w:rsidRPr="002A0A74">
        <w:rPr>
          <w:sz w:val="28"/>
          <w:szCs w:val="28"/>
        </w:rPr>
        <w:t xml:space="preserve"> «</w:t>
      </w:r>
      <w:r w:rsidR="00494CBD">
        <w:rPr>
          <w:sz w:val="28"/>
          <w:szCs w:val="28"/>
        </w:rPr>
        <w:t xml:space="preserve"> География человеческих перспектив</w:t>
      </w:r>
      <w:r w:rsidR="00494CBD" w:rsidRPr="002A0A74">
        <w:rPr>
          <w:sz w:val="28"/>
          <w:szCs w:val="28"/>
        </w:rPr>
        <w:t xml:space="preserve">» на уровне среднего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="00494CBD" w:rsidRPr="002A0A74">
        <w:rPr>
          <w:sz w:val="28"/>
          <w:szCs w:val="28"/>
        </w:rPr>
        <w:t>метапредметные</w:t>
      </w:r>
      <w:proofErr w:type="spellEnd"/>
      <w:r w:rsidR="00494CBD" w:rsidRPr="002A0A74">
        <w:rPr>
          <w:sz w:val="28"/>
          <w:szCs w:val="28"/>
        </w:rPr>
        <w:t xml:space="preserve"> и предметные результаты.</w:t>
      </w: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r>
        <w:rPr>
          <w:b/>
        </w:rPr>
        <w:t xml:space="preserve">Личностные результаты </w:t>
      </w:r>
      <w:r w:rsidRPr="00DE49A0">
        <w:t>отражают:</w:t>
      </w:r>
      <w:r w:rsidRPr="001F7A1A">
        <w:t xml:space="preserve"> </w:t>
      </w:r>
      <w:r>
        <w:t xml:space="preserve"> 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t xml:space="preserve">2) формирование ответственного отношения к учению, готовности и </w:t>
      </w:r>
      <w:proofErr w:type="gramStart"/>
      <w:r w:rsidRPr="00C61E7D">
        <w:t>способности</w:t>
      </w:r>
      <w:proofErr w:type="gramEnd"/>
      <w:r w:rsidRPr="00C61E7D"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proofErr w:type="gramStart"/>
      <w:r w:rsidRPr="00C61E7D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233855" w:rsidRPr="00C61E7D" w:rsidRDefault="00233855" w:rsidP="00233855">
      <w:pPr>
        <w:tabs>
          <w:tab w:val="left" w:pos="8505"/>
          <w:tab w:val="left" w:pos="8931"/>
        </w:tabs>
        <w:jc w:val="both"/>
      </w:pPr>
      <w:r w:rsidRPr="00C61E7D">
        <w:lastRenderedPageBreak/>
        <w:t>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r w:rsidRPr="00C61E7D">
        <w:t xml:space="preserve">9) развитие эстетического сознания через освоение художественного наследия народов России и мира, творческой деятельности эстетического характера. </w:t>
      </w:r>
    </w:p>
    <w:p w:rsidR="00233855" w:rsidRDefault="00233855" w:rsidP="00233855">
      <w:pPr>
        <w:tabs>
          <w:tab w:val="left" w:pos="8505"/>
          <w:tab w:val="left" w:pos="8931"/>
        </w:tabs>
        <w:jc w:val="both"/>
        <w:rPr>
          <w:b/>
        </w:rPr>
      </w:pP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proofErr w:type="spellStart"/>
      <w:r w:rsidRPr="00C61E7D">
        <w:rPr>
          <w:b/>
        </w:rPr>
        <w:t>Метапредметны</w:t>
      </w:r>
      <w:r>
        <w:rPr>
          <w:b/>
        </w:rPr>
        <w:t>е</w:t>
      </w:r>
      <w:proofErr w:type="spellEnd"/>
      <w:r>
        <w:rPr>
          <w:b/>
        </w:rPr>
        <w:t xml:space="preserve"> результаты </w:t>
      </w:r>
      <w:r w:rsidRPr="00DE49A0">
        <w:t>отражают:</w:t>
      </w:r>
      <w:r w:rsidRPr="001F7A1A">
        <w:t xml:space="preserve"> </w:t>
      </w:r>
      <w:r>
        <w:t xml:space="preserve"> 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4) умение оценивать правильность выполнения учебной задачи, собственные возможности её решения;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1F7A1A">
        <w:t>логическое рассуждение</w:t>
      </w:r>
      <w:proofErr w:type="gramEnd"/>
      <w:r w:rsidRPr="001F7A1A">
        <w:t>, умозаключение (индуктивное, дедуктивное и по аналогии) и делать выводы;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 xml:space="preserve">7) умение создавать, применять и преобразовывать знаки и символы, модели и схемы для решения </w:t>
      </w:r>
      <w:r>
        <w:t>учебных и познавательных задач;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 xml:space="preserve">8) смысловое чтение; </w:t>
      </w: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r w:rsidRPr="001F7A1A"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r w:rsidRPr="001F7A1A">
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</w:t>
      </w:r>
      <w:r>
        <w:t>.</w:t>
      </w:r>
    </w:p>
    <w:p w:rsidR="00233855" w:rsidRDefault="00233855" w:rsidP="00233855"/>
    <w:p w:rsidR="00494CBD" w:rsidRDefault="00494CBD" w:rsidP="00233855">
      <w:pPr>
        <w:tabs>
          <w:tab w:val="left" w:pos="8505"/>
          <w:tab w:val="left" w:pos="8931"/>
        </w:tabs>
        <w:jc w:val="both"/>
        <w:rPr>
          <w:b/>
        </w:rPr>
      </w:pP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r>
        <w:rPr>
          <w:b/>
        </w:rPr>
        <w:lastRenderedPageBreak/>
        <w:t xml:space="preserve">Предметные  результаты </w:t>
      </w:r>
      <w:r>
        <w:t>отражают</w:t>
      </w:r>
      <w:proofErr w:type="gramStart"/>
      <w:r>
        <w:t xml:space="preserve"> </w:t>
      </w:r>
      <w:r w:rsidRPr="001F7A1A">
        <w:t>:</w:t>
      </w:r>
      <w:proofErr w:type="gramEnd"/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1)  относительно целостное представление об обществе и человеке, о сферах и областях общественной жизни, меха</w:t>
      </w:r>
      <w:r w:rsidRPr="001F7A1A">
        <w:softHyphen/>
        <w:t>низмах и регуляторах деятельности людей;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2) 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3) знания, умения и ценностные установки, необходимые для сознательного выполнения подростками основ</w:t>
      </w:r>
      <w:r w:rsidRPr="001F7A1A">
        <w:softHyphen/>
        <w:t>ных социальных ролей в пределах своей дееспособности;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>
        <w:t>4) умение</w:t>
      </w:r>
      <w:r w:rsidRPr="001F7A1A">
        <w:t xml:space="preserve"> находить нужную социальную информацию в пе</w:t>
      </w:r>
      <w:r w:rsidRPr="001F7A1A">
        <w:softHyphen/>
        <w:t>дагогически отобранных источниках; адекватно её восприни</w:t>
      </w:r>
      <w:r w:rsidRPr="001F7A1A">
        <w:softHyphen/>
        <w:t>мать, применяя основные обществоведческие термины и поня</w:t>
      </w:r>
      <w:r w:rsidRPr="001F7A1A">
        <w:softHyphen/>
        <w:t>тия; преобразовывать в соответствии с решаемой задачей (ана</w:t>
      </w:r>
      <w:r w:rsidRPr="001F7A1A"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1F7A1A">
        <w:t>позиций</w:t>
      </w:r>
      <w:proofErr w:type="gramEnd"/>
      <w:r w:rsidRPr="001F7A1A">
        <w:t xml:space="preserve"> одобряемых в современном российском обществе социальных ценностей;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5) понимание побудительной роли мотивов в деятельности человека, места ценностей в мотивационной структуре лич</w:t>
      </w:r>
      <w:r w:rsidRPr="001F7A1A">
        <w:softHyphen/>
        <w:t>ности, их значения в жизни человека и развитии общества;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6) знание основных нравственных и правовых понятий, норм и правил, понимание их роли как решающих регуля</w:t>
      </w:r>
      <w:r w:rsidRPr="001F7A1A"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7) приверженность гуманистическим и демократическим ценностям, патриотизм и гражданственность;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8) </w:t>
      </w:r>
      <w:r w:rsidRPr="001F7A1A">
        <w:rPr>
          <w:rFonts w:eastAsia="Courier New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1F7A1A">
        <w:rPr>
          <w:rFonts w:eastAsia="Courier New"/>
        </w:rPr>
        <w:softHyphen/>
        <w:t>щих</w:t>
      </w:r>
      <w:r w:rsidRPr="001F7A1A">
        <w:t xml:space="preserve"> трудовую деятельность несовершеннолетних; понимание значения трудовой деятельности для лично</w:t>
      </w:r>
      <w:r w:rsidRPr="001F7A1A">
        <w:softHyphen/>
        <w:t>сти и для общества;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9) понимание специфики познания мира средствами ис</w:t>
      </w:r>
      <w:r w:rsidRPr="001F7A1A">
        <w:softHyphen/>
        <w:t>кусства в соотнесении с другими способами познания; понимание роли искусства в становлении личности и в жизни общества;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10) знание определяющих признаков коммуникативной дея</w:t>
      </w:r>
      <w:r w:rsidRPr="001F7A1A">
        <w:softHyphen/>
        <w:t>тельности в сравнении с другими видами деятельности; знание новых возможностей для коммуникации в совре</w:t>
      </w:r>
      <w:r w:rsidRPr="001F7A1A"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33855" w:rsidRPr="001F7A1A" w:rsidRDefault="00233855" w:rsidP="00233855">
      <w:pPr>
        <w:tabs>
          <w:tab w:val="left" w:pos="8505"/>
          <w:tab w:val="left" w:pos="8931"/>
        </w:tabs>
        <w:jc w:val="both"/>
      </w:pPr>
      <w:r w:rsidRPr="001F7A1A">
        <w:t>11) понимание языка массовой социально-политической коммуникации, позволяющее осознанно воспринимать соот</w:t>
      </w:r>
      <w:r w:rsidRPr="001F7A1A">
        <w:softHyphen/>
        <w:t>ветствующую информацию; умение различать факты, аргу</w:t>
      </w:r>
      <w:r w:rsidRPr="001F7A1A">
        <w:softHyphen/>
        <w:t>менты, оценочные суждения; понимание значения коммуникации в межличностном общении;</w:t>
      </w:r>
    </w:p>
    <w:p w:rsidR="00233855" w:rsidRDefault="00233855" w:rsidP="00233855">
      <w:pPr>
        <w:tabs>
          <w:tab w:val="left" w:pos="8505"/>
          <w:tab w:val="left" w:pos="8931"/>
        </w:tabs>
        <w:jc w:val="both"/>
      </w:pPr>
      <w:r w:rsidRPr="001F7A1A">
        <w:t>12) умение взаимодействовать в ходе выполнения групповой работы, вести диалог, участвовать в дискуссии, аргументиро</w:t>
      </w:r>
      <w:r w:rsidRPr="001F7A1A">
        <w:softHyphen/>
        <w:t xml:space="preserve">вать собственную точку </w:t>
      </w:r>
      <w:r w:rsidRPr="001F7A1A">
        <w:lastRenderedPageBreak/>
        <w:t>зрения; знакомство с отдельными приёмами и техниками пре</w:t>
      </w:r>
      <w:r w:rsidRPr="001F7A1A">
        <w:softHyphen/>
        <w:t>одоления конфликтов.</w:t>
      </w:r>
    </w:p>
    <w:p w:rsidR="00EE34BB" w:rsidRDefault="00EE34BB"/>
    <w:p w:rsidR="00233855" w:rsidRDefault="00233855" w:rsidP="00233855">
      <w:pPr>
        <w:spacing w:line="276" w:lineRule="auto"/>
      </w:pPr>
    </w:p>
    <w:p w:rsidR="00FF7561" w:rsidRPr="00FF7561" w:rsidRDefault="00FF7561" w:rsidP="00233855">
      <w:pPr>
        <w:spacing w:line="276" w:lineRule="auto"/>
        <w:jc w:val="center"/>
        <w:rPr>
          <w:b/>
          <w:szCs w:val="28"/>
        </w:rPr>
      </w:pPr>
      <w:r w:rsidRPr="00FF7561">
        <w:rPr>
          <w:b/>
          <w:szCs w:val="28"/>
        </w:rPr>
        <w:t>Содержание учебного курса</w:t>
      </w:r>
    </w:p>
    <w:p w:rsidR="00FF7561" w:rsidRPr="00FF7561" w:rsidRDefault="00FF7561" w:rsidP="00FF7561">
      <w:pPr>
        <w:pStyle w:val="3"/>
        <w:shd w:val="clear" w:color="auto" w:fill="auto"/>
        <w:ind w:firstLine="0"/>
        <w:rPr>
          <w:rFonts w:eastAsia="Calibri"/>
          <w:b/>
          <w:sz w:val="24"/>
          <w:szCs w:val="24"/>
          <w:lang w:eastAsia="ru-RU"/>
        </w:rPr>
      </w:pPr>
    </w:p>
    <w:p w:rsidR="00FF7561" w:rsidRPr="00233855" w:rsidRDefault="00FF7561" w:rsidP="00FF7561">
      <w:pPr>
        <w:pStyle w:val="3"/>
        <w:shd w:val="clear" w:color="auto" w:fill="auto"/>
        <w:ind w:firstLine="0"/>
        <w:rPr>
          <w:b/>
          <w:sz w:val="28"/>
          <w:szCs w:val="28"/>
        </w:rPr>
      </w:pPr>
      <w:r w:rsidRPr="00233855">
        <w:rPr>
          <w:b/>
          <w:sz w:val="28"/>
          <w:szCs w:val="28"/>
        </w:rPr>
        <w:t>Модуль 1. « География технологических укладов»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rPr>
          <w:sz w:val="28"/>
          <w:szCs w:val="28"/>
        </w:rPr>
      </w:pPr>
      <w:r w:rsidRPr="00233855">
        <w:rPr>
          <w:sz w:val="28"/>
          <w:szCs w:val="28"/>
        </w:rPr>
        <w:t>Модели развития, или</w:t>
      </w:r>
      <w:proofErr w:type="gramStart"/>
      <w:r w:rsidRPr="00233855">
        <w:rPr>
          <w:sz w:val="28"/>
          <w:szCs w:val="28"/>
        </w:rPr>
        <w:t xml:space="preserve"> К</w:t>
      </w:r>
      <w:proofErr w:type="gramEnd"/>
      <w:r w:rsidRPr="00233855">
        <w:rPr>
          <w:sz w:val="28"/>
          <w:szCs w:val="28"/>
        </w:rPr>
        <w:t>ак можно мыслить процессы развития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57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«Волны» и «циклы» мирового развития.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578"/>
        </w:tabs>
        <w:spacing w:line="240" w:lineRule="auto"/>
        <w:ind w:right="24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Трансформация образов и метафор развития в аналитические схемы и понятия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578"/>
        </w:tabs>
        <w:spacing w:line="240" w:lineRule="auto"/>
        <w:ind w:right="24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Технологическая организация как ключевой фактор общественного развития.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Технологические уклады — каркасы современного развития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3"/>
        </w:tabs>
        <w:spacing w:line="240" w:lineRule="auto"/>
        <w:ind w:right="8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Представление о технологических укладах и характере их замещения.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63"/>
        </w:tabs>
        <w:spacing w:line="240" w:lineRule="auto"/>
        <w:ind w:right="8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Становление технологических укладов в общемировом развитии.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63"/>
        </w:tabs>
        <w:spacing w:line="240" w:lineRule="auto"/>
        <w:ind w:right="80" w:firstLine="0"/>
        <w:jc w:val="left"/>
        <w:rPr>
          <w:sz w:val="28"/>
          <w:szCs w:val="28"/>
        </w:rPr>
      </w:pPr>
      <w:proofErr w:type="spellStart"/>
      <w:r w:rsidRPr="00233855">
        <w:rPr>
          <w:sz w:val="28"/>
          <w:szCs w:val="28"/>
        </w:rPr>
        <w:t>Страновые</w:t>
      </w:r>
      <w:proofErr w:type="spellEnd"/>
      <w:r w:rsidRPr="00233855">
        <w:rPr>
          <w:sz w:val="28"/>
          <w:szCs w:val="28"/>
        </w:rPr>
        <w:t xml:space="preserve"> особенности современного технологического развития.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3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Технологические уклады и процессы модернизации.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Почему Россия — страна многих технологических укладов?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 xml:space="preserve">История российских </w:t>
      </w:r>
      <w:proofErr w:type="spellStart"/>
      <w:r w:rsidRPr="00233855">
        <w:rPr>
          <w:sz w:val="28"/>
          <w:szCs w:val="28"/>
        </w:rPr>
        <w:t>модернизационных</w:t>
      </w:r>
      <w:proofErr w:type="spellEnd"/>
      <w:r w:rsidRPr="00233855">
        <w:rPr>
          <w:sz w:val="28"/>
          <w:szCs w:val="28"/>
        </w:rPr>
        <w:t xml:space="preserve"> реформ.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Специфика технологического развития в России.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Современная российская экономика: портрет без прикрас.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3"/>
        </w:tabs>
        <w:spacing w:after="60"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Технологические ресурсы: чем богата Россия?</w:t>
      </w:r>
    </w:p>
    <w:p w:rsidR="00FF7561" w:rsidRDefault="00FF7561" w:rsidP="00233855">
      <w:pPr>
        <w:pStyle w:val="160"/>
        <w:shd w:val="clear" w:color="auto" w:fill="auto"/>
        <w:ind w:right="800"/>
        <w:jc w:val="left"/>
        <w:rPr>
          <w:rStyle w:val="161"/>
        </w:rPr>
      </w:pPr>
    </w:p>
    <w:p w:rsidR="00FF7561" w:rsidRDefault="00FF7561" w:rsidP="00FF7561">
      <w:pPr>
        <w:pStyle w:val="160"/>
        <w:shd w:val="clear" w:color="auto" w:fill="auto"/>
        <w:ind w:right="800"/>
        <w:jc w:val="left"/>
        <w:rPr>
          <w:rStyle w:val="161"/>
        </w:rPr>
      </w:pPr>
    </w:p>
    <w:p w:rsidR="00FF7561" w:rsidRPr="00233855" w:rsidRDefault="00FF7561" w:rsidP="00FF7561">
      <w:pPr>
        <w:pStyle w:val="160"/>
        <w:shd w:val="clear" w:color="auto" w:fill="auto"/>
        <w:ind w:right="800"/>
        <w:jc w:val="left"/>
        <w:rPr>
          <w:rStyle w:val="161"/>
          <w:b/>
          <w:sz w:val="28"/>
          <w:szCs w:val="28"/>
        </w:rPr>
      </w:pPr>
      <w:r w:rsidRPr="00233855">
        <w:rPr>
          <w:rStyle w:val="161"/>
          <w:b/>
          <w:sz w:val="28"/>
          <w:szCs w:val="28"/>
        </w:rPr>
        <w:t xml:space="preserve">Модуль 2. «География культурных ландшафтов» 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ind w:right="80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Современные подходы к понятию культурного ландшафта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3"/>
        </w:tabs>
        <w:spacing w:line="240" w:lineRule="auto"/>
        <w:ind w:right="5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Представление о культурном ландшафте в антропогенном и этнокультурном ландшафтоведении.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3"/>
        </w:tabs>
        <w:spacing w:line="240" w:lineRule="auto"/>
        <w:ind w:right="5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«Культурный ландшафт» как новая категория всемирного наследия. Классификация культурных ландшафтов в документах ЮНЕСКО.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78"/>
        </w:tabs>
        <w:spacing w:line="240" w:lineRule="auto"/>
        <w:ind w:right="5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Управление культурными ландшафтами как объектами культурного наследия.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Мир культурного ландшафта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63"/>
        </w:tabs>
        <w:spacing w:line="240" w:lineRule="auto"/>
        <w:ind w:right="80" w:firstLine="0"/>
        <w:rPr>
          <w:sz w:val="28"/>
          <w:szCs w:val="28"/>
        </w:rPr>
      </w:pPr>
      <w:r w:rsidRPr="00233855">
        <w:rPr>
          <w:sz w:val="28"/>
          <w:szCs w:val="28"/>
        </w:rPr>
        <w:t>Понятие и основные характеристики культурного ландшафта.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54"/>
        </w:tabs>
        <w:spacing w:line="240" w:lineRule="auto"/>
        <w:ind w:right="80" w:firstLine="0"/>
        <w:rPr>
          <w:sz w:val="28"/>
          <w:szCs w:val="28"/>
        </w:rPr>
      </w:pPr>
      <w:r w:rsidRPr="00233855">
        <w:rPr>
          <w:sz w:val="28"/>
          <w:szCs w:val="28"/>
        </w:rPr>
        <w:t>Композиционные слои, масштаб и зоны культурного ландшафта.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58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>Демократизм и аристократизм культурного ландшафта.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Россия: специфика современного ландшафтного пространства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39"/>
        </w:tabs>
        <w:spacing w:line="240" w:lineRule="auto"/>
        <w:ind w:right="80" w:firstLine="0"/>
        <w:rPr>
          <w:sz w:val="28"/>
          <w:szCs w:val="28"/>
        </w:rPr>
      </w:pPr>
      <w:r w:rsidRPr="00233855">
        <w:rPr>
          <w:sz w:val="28"/>
          <w:szCs w:val="28"/>
        </w:rPr>
        <w:t>Культурный ландшафт советского и постсоветского пространства.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68"/>
        </w:tabs>
        <w:spacing w:line="240" w:lineRule="auto"/>
        <w:ind w:right="80" w:firstLine="0"/>
        <w:rPr>
          <w:sz w:val="28"/>
          <w:szCs w:val="28"/>
        </w:rPr>
      </w:pPr>
      <w:r w:rsidRPr="00233855">
        <w:rPr>
          <w:sz w:val="28"/>
          <w:szCs w:val="28"/>
        </w:rPr>
        <w:t>Электоральный ландшафт современных российских регионов.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3"/>
        </w:tabs>
        <w:spacing w:after="60" w:line="240" w:lineRule="auto"/>
        <w:ind w:right="5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Выборы 1999—2000 гг. и изменения в организации электорального ландшафта.</w:t>
      </w:r>
    </w:p>
    <w:p w:rsidR="00FF7561" w:rsidRPr="00233855" w:rsidRDefault="00FF7561" w:rsidP="00233855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494CBD" w:rsidRDefault="00494CBD" w:rsidP="00233855">
      <w:pPr>
        <w:pStyle w:val="3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</w:p>
    <w:p w:rsidR="00494CBD" w:rsidRDefault="00494CBD" w:rsidP="00233855">
      <w:pPr>
        <w:pStyle w:val="3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</w:p>
    <w:p w:rsidR="00FF7561" w:rsidRPr="00233855" w:rsidRDefault="00FF7561" w:rsidP="00233855">
      <w:pPr>
        <w:pStyle w:val="3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r w:rsidRPr="00233855">
        <w:rPr>
          <w:b/>
          <w:sz w:val="28"/>
          <w:szCs w:val="28"/>
        </w:rPr>
        <w:lastRenderedPageBreak/>
        <w:t>Модуль 3. «География ментальных моделей»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Ментальные модели пространства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158"/>
        </w:tabs>
        <w:spacing w:line="240" w:lineRule="auto"/>
        <w:ind w:right="80" w:firstLine="0"/>
        <w:rPr>
          <w:sz w:val="28"/>
          <w:szCs w:val="28"/>
        </w:rPr>
      </w:pPr>
      <w:r w:rsidRPr="00233855">
        <w:rPr>
          <w:sz w:val="28"/>
          <w:szCs w:val="28"/>
        </w:rPr>
        <w:t>Понятие географического образа и пространственное мышление.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8"/>
        </w:tabs>
        <w:spacing w:line="240" w:lineRule="auto"/>
        <w:ind w:right="5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Ментальные карты и конструирование географического пространства.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Исторические географические образы России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8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Историко-географическая образная карта России.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93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Геополитические образы современной России.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93"/>
        </w:tabs>
        <w:spacing w:line="240" w:lineRule="auto"/>
        <w:ind w:right="50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Стратегии формирования историко-географических образов России.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rPr>
          <w:sz w:val="28"/>
          <w:szCs w:val="28"/>
        </w:rPr>
      </w:pPr>
      <w:r w:rsidRPr="00233855">
        <w:rPr>
          <w:sz w:val="28"/>
          <w:szCs w:val="28"/>
        </w:rPr>
        <w:t>Географические образы в современном российском массовом сознании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7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Образы российских регионов в сети Интернета.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78"/>
        </w:tabs>
        <w:spacing w:line="240" w:lineRule="auto"/>
        <w:ind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Образы регионов в российских центральных СМИ.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78"/>
        </w:tabs>
        <w:spacing w:line="240" w:lineRule="auto"/>
        <w:ind w:left="620" w:firstLine="0"/>
        <w:jc w:val="left"/>
        <w:rPr>
          <w:sz w:val="28"/>
          <w:szCs w:val="28"/>
        </w:rPr>
      </w:pPr>
    </w:p>
    <w:p w:rsidR="00FF7561" w:rsidRPr="00233855" w:rsidRDefault="00FF7561" w:rsidP="00233855">
      <w:pPr>
        <w:pStyle w:val="3"/>
        <w:shd w:val="clear" w:color="auto" w:fill="auto"/>
        <w:tabs>
          <w:tab w:val="left" w:pos="778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233855">
        <w:rPr>
          <w:b/>
          <w:sz w:val="28"/>
          <w:szCs w:val="28"/>
        </w:rPr>
        <w:t xml:space="preserve">Модуль 4. « География </w:t>
      </w:r>
      <w:proofErr w:type="gramStart"/>
      <w:r w:rsidRPr="00233855">
        <w:rPr>
          <w:b/>
          <w:sz w:val="28"/>
          <w:szCs w:val="28"/>
        </w:rPr>
        <w:t>современных</w:t>
      </w:r>
      <w:proofErr w:type="gramEnd"/>
      <w:r w:rsidRPr="00233855">
        <w:rPr>
          <w:b/>
          <w:sz w:val="28"/>
          <w:szCs w:val="28"/>
        </w:rPr>
        <w:t xml:space="preserve"> </w:t>
      </w:r>
      <w:proofErr w:type="spellStart"/>
      <w:r w:rsidRPr="00233855">
        <w:rPr>
          <w:b/>
          <w:sz w:val="28"/>
          <w:szCs w:val="28"/>
        </w:rPr>
        <w:t>антропопотоков</w:t>
      </w:r>
      <w:proofErr w:type="spellEnd"/>
      <w:r w:rsidRPr="00233855">
        <w:rPr>
          <w:b/>
          <w:sz w:val="28"/>
          <w:szCs w:val="28"/>
        </w:rPr>
        <w:t xml:space="preserve">» 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778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233855">
        <w:rPr>
          <w:b/>
          <w:sz w:val="28"/>
          <w:szCs w:val="28"/>
        </w:rPr>
        <w:t>Современные дискуссии по проблеме динамики населения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3"/>
        </w:tabs>
        <w:spacing w:line="240" w:lineRule="auto"/>
        <w:ind w:right="1060" w:firstLine="0"/>
        <w:jc w:val="left"/>
        <w:rPr>
          <w:sz w:val="28"/>
          <w:szCs w:val="28"/>
        </w:rPr>
      </w:pPr>
      <w:r w:rsidRPr="00233855">
        <w:rPr>
          <w:sz w:val="28"/>
          <w:szCs w:val="28"/>
        </w:rPr>
        <w:t>Традиционное представление о миграции и границы его применения.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78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>Понятие «</w:t>
      </w:r>
      <w:proofErr w:type="spellStart"/>
      <w:r w:rsidRPr="00233855">
        <w:rPr>
          <w:sz w:val="28"/>
          <w:szCs w:val="28"/>
        </w:rPr>
        <w:t>антропопоток</w:t>
      </w:r>
      <w:proofErr w:type="spellEnd"/>
      <w:r w:rsidRPr="00233855">
        <w:rPr>
          <w:sz w:val="28"/>
          <w:szCs w:val="28"/>
        </w:rPr>
        <w:t>» и основания для его введения.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3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 xml:space="preserve">Основные характеристики и типы </w:t>
      </w:r>
      <w:proofErr w:type="spellStart"/>
      <w:r w:rsidRPr="00233855">
        <w:rPr>
          <w:sz w:val="28"/>
          <w:szCs w:val="28"/>
        </w:rPr>
        <w:t>антропопотоков</w:t>
      </w:r>
      <w:proofErr w:type="spellEnd"/>
      <w:r w:rsidRPr="00233855">
        <w:rPr>
          <w:sz w:val="28"/>
          <w:szCs w:val="28"/>
        </w:rPr>
        <w:t>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ind w:left="20"/>
        <w:rPr>
          <w:sz w:val="28"/>
          <w:szCs w:val="28"/>
        </w:rPr>
      </w:pPr>
      <w:r w:rsidRPr="00233855">
        <w:rPr>
          <w:sz w:val="28"/>
          <w:szCs w:val="28"/>
        </w:rPr>
        <w:t xml:space="preserve">Исторические прототипы </w:t>
      </w:r>
      <w:proofErr w:type="spellStart"/>
      <w:r w:rsidRPr="00233855">
        <w:rPr>
          <w:sz w:val="28"/>
          <w:szCs w:val="28"/>
        </w:rPr>
        <w:t>антропопотоков</w:t>
      </w:r>
      <w:proofErr w:type="spellEnd"/>
    </w:p>
    <w:p w:rsidR="00FF7561" w:rsidRPr="00233855" w:rsidRDefault="00FF7561" w:rsidP="00233855">
      <w:pPr>
        <w:pStyle w:val="3"/>
        <w:shd w:val="clear" w:color="auto" w:fill="auto"/>
        <w:tabs>
          <w:tab w:val="left" w:pos="683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>Завоевания норманнов.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3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>Крестовые походы.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8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>Великие географические открытия (колонизация земель).</w:t>
      </w:r>
    </w:p>
    <w:p w:rsidR="00FF7561" w:rsidRPr="00233855" w:rsidRDefault="00FF7561" w:rsidP="00233855">
      <w:pPr>
        <w:pStyle w:val="160"/>
        <w:shd w:val="clear" w:color="auto" w:fill="auto"/>
        <w:spacing w:line="240" w:lineRule="auto"/>
        <w:ind w:left="20"/>
        <w:rPr>
          <w:sz w:val="28"/>
          <w:szCs w:val="28"/>
        </w:rPr>
      </w:pPr>
      <w:r w:rsidRPr="00233855">
        <w:rPr>
          <w:sz w:val="28"/>
          <w:szCs w:val="28"/>
        </w:rPr>
        <w:t xml:space="preserve">Россия: современные </w:t>
      </w:r>
      <w:proofErr w:type="spellStart"/>
      <w:r w:rsidRPr="00233855">
        <w:rPr>
          <w:sz w:val="28"/>
          <w:szCs w:val="28"/>
        </w:rPr>
        <w:t>антропопотоки</w:t>
      </w:r>
      <w:proofErr w:type="spellEnd"/>
      <w:r w:rsidRPr="00233855">
        <w:rPr>
          <w:sz w:val="28"/>
          <w:szCs w:val="28"/>
        </w:rPr>
        <w:t xml:space="preserve"> и проблемы их регулирования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8"/>
        </w:tabs>
        <w:spacing w:line="240" w:lineRule="auto"/>
        <w:ind w:firstLine="0"/>
        <w:rPr>
          <w:sz w:val="28"/>
          <w:szCs w:val="28"/>
        </w:rPr>
      </w:pPr>
      <w:proofErr w:type="spellStart"/>
      <w:r w:rsidRPr="00233855">
        <w:rPr>
          <w:sz w:val="28"/>
          <w:szCs w:val="28"/>
        </w:rPr>
        <w:t>Этнонациональные</w:t>
      </w:r>
      <w:proofErr w:type="spellEnd"/>
      <w:r w:rsidRPr="00233855">
        <w:rPr>
          <w:sz w:val="28"/>
          <w:szCs w:val="28"/>
        </w:rPr>
        <w:t xml:space="preserve"> </w:t>
      </w:r>
      <w:proofErr w:type="spellStart"/>
      <w:r w:rsidRPr="00233855">
        <w:rPr>
          <w:sz w:val="28"/>
          <w:szCs w:val="28"/>
        </w:rPr>
        <w:t>антропопотоки</w:t>
      </w:r>
      <w:proofErr w:type="spellEnd"/>
      <w:r w:rsidRPr="00233855">
        <w:rPr>
          <w:sz w:val="28"/>
          <w:szCs w:val="28"/>
        </w:rPr>
        <w:t xml:space="preserve"> (диаспоры).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8"/>
        </w:tabs>
        <w:spacing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 xml:space="preserve">Трудовые и профессиональные </w:t>
      </w:r>
      <w:proofErr w:type="spellStart"/>
      <w:r w:rsidRPr="00233855">
        <w:rPr>
          <w:sz w:val="28"/>
          <w:szCs w:val="28"/>
        </w:rPr>
        <w:t>антропопотоки</w:t>
      </w:r>
      <w:proofErr w:type="spellEnd"/>
      <w:r w:rsidRPr="00233855">
        <w:rPr>
          <w:sz w:val="28"/>
          <w:szCs w:val="28"/>
        </w:rPr>
        <w:t>.</w:t>
      </w:r>
    </w:p>
    <w:p w:rsidR="00FF7561" w:rsidRPr="00233855" w:rsidRDefault="00FF7561" w:rsidP="00233855">
      <w:pPr>
        <w:pStyle w:val="3"/>
        <w:shd w:val="clear" w:color="auto" w:fill="auto"/>
        <w:tabs>
          <w:tab w:val="left" w:pos="688"/>
        </w:tabs>
        <w:spacing w:after="180" w:line="240" w:lineRule="auto"/>
        <w:ind w:firstLine="0"/>
        <w:rPr>
          <w:sz w:val="28"/>
          <w:szCs w:val="28"/>
        </w:rPr>
      </w:pPr>
      <w:r w:rsidRPr="00233855">
        <w:rPr>
          <w:sz w:val="28"/>
          <w:szCs w:val="28"/>
        </w:rPr>
        <w:t xml:space="preserve">Образовательные </w:t>
      </w:r>
      <w:proofErr w:type="spellStart"/>
      <w:r w:rsidRPr="00233855">
        <w:rPr>
          <w:sz w:val="28"/>
          <w:szCs w:val="28"/>
        </w:rPr>
        <w:t>антропопотоки</w:t>
      </w:r>
      <w:proofErr w:type="spellEnd"/>
    </w:p>
    <w:p w:rsidR="00EE34BB" w:rsidRDefault="00EE34BB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FF7561" w:rsidRDefault="00FF7561"/>
    <w:p w:rsidR="00084E85" w:rsidRPr="00084E85" w:rsidRDefault="00084E85" w:rsidP="00233855">
      <w:pPr>
        <w:spacing w:line="276" w:lineRule="auto"/>
        <w:jc w:val="center"/>
        <w:rPr>
          <w:szCs w:val="28"/>
        </w:rPr>
      </w:pPr>
      <w:r w:rsidRPr="003C258B">
        <w:rPr>
          <w:rFonts w:eastAsia="Times New Roman"/>
          <w:b/>
          <w:caps/>
          <w:szCs w:val="28"/>
        </w:rPr>
        <w:t>Тематическое планирование</w:t>
      </w:r>
    </w:p>
    <w:p w:rsidR="00084E85" w:rsidRDefault="00084E85" w:rsidP="00084E85">
      <w:pPr>
        <w:ind w:left="-284" w:firstLine="72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с</w:t>
      </w:r>
      <w:r w:rsidRPr="003C258B">
        <w:rPr>
          <w:rFonts w:eastAsia="Times New Roman"/>
          <w:b/>
          <w:szCs w:val="28"/>
        </w:rPr>
        <w:t xml:space="preserve"> указанием количества часов, отводимых на освоение каждой темы</w:t>
      </w:r>
    </w:p>
    <w:p w:rsidR="00084E85" w:rsidRDefault="00084E85" w:rsidP="00084E85">
      <w:pPr>
        <w:ind w:left="-284" w:firstLine="720"/>
        <w:jc w:val="center"/>
        <w:rPr>
          <w:rFonts w:eastAsia="Times New Roman"/>
          <w:b/>
          <w:szCs w:val="28"/>
        </w:rPr>
      </w:pPr>
    </w:p>
    <w:p w:rsidR="00084E85" w:rsidRDefault="00084E85" w:rsidP="00084E85">
      <w:pPr>
        <w:ind w:left="-284" w:firstLine="72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10 класс</w:t>
      </w:r>
    </w:p>
    <w:p w:rsidR="00084E85" w:rsidRDefault="00084E85" w:rsidP="00084E85">
      <w:pPr>
        <w:ind w:left="-284" w:firstLine="720"/>
        <w:jc w:val="center"/>
        <w:rPr>
          <w:rFonts w:eastAsia="Times New Roman"/>
          <w:b/>
          <w:szCs w:val="28"/>
        </w:rPr>
      </w:pPr>
    </w:p>
    <w:tbl>
      <w:tblPr>
        <w:tblStyle w:val="a8"/>
        <w:tblW w:w="9667" w:type="dxa"/>
        <w:tblLayout w:type="fixed"/>
        <w:tblLook w:val="01E0"/>
      </w:tblPr>
      <w:tblGrid>
        <w:gridCol w:w="1242"/>
        <w:gridCol w:w="6663"/>
        <w:gridCol w:w="1762"/>
      </w:tblGrid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DE5796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DE5796">
              <w:rPr>
                <w:rFonts w:ascii="Times New Roman" w:hAnsi="Times New Roman"/>
                <w:b/>
                <w:szCs w:val="28"/>
              </w:rPr>
              <w:t>/№</w:t>
            </w:r>
          </w:p>
        </w:tc>
        <w:tc>
          <w:tcPr>
            <w:tcW w:w="6663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E5796">
              <w:rPr>
                <w:rFonts w:ascii="Times New Roman" w:hAnsi="Times New Roman"/>
                <w:b/>
                <w:szCs w:val="28"/>
              </w:rPr>
              <w:t xml:space="preserve">Тема 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Кол-</w:t>
            </w:r>
            <w:r w:rsidRPr="00DE5796">
              <w:rPr>
                <w:rFonts w:ascii="Times New Roman" w:hAnsi="Times New Roman"/>
                <w:b/>
                <w:szCs w:val="28"/>
              </w:rPr>
              <w:t>во часов</w:t>
            </w:r>
          </w:p>
        </w:tc>
      </w:tr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DE5796"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E5796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084E85" w:rsidRPr="0093257C" w:rsidRDefault="00084E85" w:rsidP="00705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География технологических укладов</w:t>
            </w:r>
            <w:r w:rsidRPr="0093257C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DE5796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084E85" w:rsidRPr="0093257C" w:rsidRDefault="00084E85" w:rsidP="00705F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География культурных ландшафтов</w:t>
            </w:r>
            <w:r w:rsidRPr="0093257C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</w:tr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3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DE5796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</w:tr>
    </w:tbl>
    <w:p w:rsidR="00084E85" w:rsidRDefault="00084E85" w:rsidP="00084E85">
      <w:pPr>
        <w:tabs>
          <w:tab w:val="left" w:pos="2190"/>
        </w:tabs>
        <w:rPr>
          <w:szCs w:val="28"/>
        </w:rPr>
      </w:pPr>
    </w:p>
    <w:p w:rsidR="00084E85" w:rsidRPr="0093257C" w:rsidRDefault="00084E85" w:rsidP="00084E85">
      <w:pPr>
        <w:rPr>
          <w:szCs w:val="28"/>
        </w:rPr>
      </w:pPr>
    </w:p>
    <w:p w:rsidR="00084E85" w:rsidRPr="0093257C" w:rsidRDefault="00084E85" w:rsidP="00084E85">
      <w:pPr>
        <w:rPr>
          <w:szCs w:val="28"/>
        </w:rPr>
      </w:pPr>
    </w:p>
    <w:p w:rsidR="00084E85" w:rsidRDefault="00084E85" w:rsidP="00084E85">
      <w:pPr>
        <w:rPr>
          <w:szCs w:val="28"/>
        </w:rPr>
      </w:pPr>
    </w:p>
    <w:p w:rsidR="00084E85" w:rsidRDefault="00084E85" w:rsidP="00084E85">
      <w:pPr>
        <w:tabs>
          <w:tab w:val="left" w:pos="4350"/>
        </w:tabs>
        <w:jc w:val="center"/>
        <w:rPr>
          <w:b/>
          <w:szCs w:val="28"/>
        </w:rPr>
      </w:pPr>
    </w:p>
    <w:p w:rsidR="00084E85" w:rsidRDefault="00084E85" w:rsidP="00084E85">
      <w:pPr>
        <w:tabs>
          <w:tab w:val="left" w:pos="4350"/>
        </w:tabs>
        <w:jc w:val="center"/>
        <w:rPr>
          <w:b/>
          <w:szCs w:val="28"/>
        </w:rPr>
      </w:pPr>
      <w:r w:rsidRPr="0093257C">
        <w:rPr>
          <w:b/>
          <w:szCs w:val="28"/>
        </w:rPr>
        <w:t>11 класс</w:t>
      </w:r>
    </w:p>
    <w:p w:rsidR="00084E85" w:rsidRPr="00DE49A0" w:rsidRDefault="00084E85" w:rsidP="00084E85">
      <w:pPr>
        <w:rPr>
          <w:szCs w:val="28"/>
        </w:rPr>
      </w:pPr>
    </w:p>
    <w:p w:rsidR="00084E85" w:rsidRDefault="00084E85" w:rsidP="00084E85">
      <w:pPr>
        <w:rPr>
          <w:szCs w:val="28"/>
        </w:rPr>
      </w:pPr>
    </w:p>
    <w:tbl>
      <w:tblPr>
        <w:tblStyle w:val="a8"/>
        <w:tblW w:w="9667" w:type="dxa"/>
        <w:tblLayout w:type="fixed"/>
        <w:tblLook w:val="01E0"/>
      </w:tblPr>
      <w:tblGrid>
        <w:gridCol w:w="1242"/>
        <w:gridCol w:w="6663"/>
        <w:gridCol w:w="1762"/>
      </w:tblGrid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DE5796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DE5796">
              <w:rPr>
                <w:rFonts w:ascii="Times New Roman" w:hAnsi="Times New Roman"/>
                <w:b/>
                <w:szCs w:val="28"/>
              </w:rPr>
              <w:t>/№</w:t>
            </w:r>
          </w:p>
        </w:tc>
        <w:tc>
          <w:tcPr>
            <w:tcW w:w="6663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E5796">
              <w:rPr>
                <w:rFonts w:ascii="Times New Roman" w:hAnsi="Times New Roman"/>
                <w:b/>
                <w:szCs w:val="28"/>
              </w:rPr>
              <w:t xml:space="preserve">Тема 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Кол-</w:t>
            </w:r>
            <w:r w:rsidRPr="00DE5796">
              <w:rPr>
                <w:rFonts w:ascii="Times New Roman" w:hAnsi="Times New Roman"/>
                <w:b/>
                <w:szCs w:val="28"/>
              </w:rPr>
              <w:t>во часов</w:t>
            </w:r>
          </w:p>
        </w:tc>
      </w:tr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DE5796"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E5796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084E85" w:rsidRPr="0093257C" w:rsidRDefault="00084E85" w:rsidP="00705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География ментальных моделей</w:t>
            </w:r>
            <w:r w:rsidRPr="0093257C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DE5796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084E85" w:rsidRPr="0093257C" w:rsidRDefault="00084E85" w:rsidP="00705F7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География </w:t>
            </w:r>
            <w:proofErr w:type="gramStart"/>
            <w:r>
              <w:rPr>
                <w:rFonts w:ascii="Times New Roman" w:hAnsi="Times New Roman"/>
              </w:rPr>
              <w:t>современных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антропопотоков</w:t>
            </w:r>
            <w:proofErr w:type="spellEnd"/>
            <w:r w:rsidRPr="0093257C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084E85" w:rsidRPr="00DE5796" w:rsidTr="00084E85">
        <w:tc>
          <w:tcPr>
            <w:tcW w:w="124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3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DE5796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762" w:type="dxa"/>
          </w:tcPr>
          <w:p w:rsidR="00084E85" w:rsidRPr="00DE5796" w:rsidRDefault="00084E85" w:rsidP="0070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</w:tr>
    </w:tbl>
    <w:p w:rsidR="00084E85" w:rsidRPr="00DE49A0" w:rsidRDefault="00084E85" w:rsidP="00084E85">
      <w:pPr>
        <w:rPr>
          <w:szCs w:val="28"/>
        </w:rPr>
      </w:pPr>
    </w:p>
    <w:p w:rsidR="00FF7561" w:rsidRDefault="00FF7561"/>
    <w:sectPr w:rsidR="00FF7561" w:rsidSect="00FF756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7F" w:rsidRDefault="0073277F" w:rsidP="00FF7561">
      <w:r>
        <w:separator/>
      </w:r>
    </w:p>
  </w:endnote>
  <w:endnote w:type="continuationSeparator" w:id="0">
    <w:p w:rsidR="0073277F" w:rsidRDefault="0073277F" w:rsidP="00FF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636"/>
      <w:docPartObj>
        <w:docPartGallery w:val="Page Numbers (Bottom of Page)"/>
        <w:docPartUnique/>
      </w:docPartObj>
    </w:sdtPr>
    <w:sdtContent>
      <w:p w:rsidR="00FF7561" w:rsidRDefault="00BE3FC9">
        <w:pPr>
          <w:pStyle w:val="a6"/>
          <w:jc w:val="right"/>
        </w:pPr>
        <w:fldSimple w:instr=" PAGE   \* MERGEFORMAT ">
          <w:r w:rsidR="00494CBD">
            <w:rPr>
              <w:noProof/>
            </w:rPr>
            <w:t>8</w:t>
          </w:r>
        </w:fldSimple>
      </w:p>
    </w:sdtContent>
  </w:sdt>
  <w:p w:rsidR="00FF7561" w:rsidRDefault="00FF75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7F" w:rsidRDefault="0073277F" w:rsidP="00FF7561">
      <w:r>
        <w:separator/>
      </w:r>
    </w:p>
  </w:footnote>
  <w:footnote w:type="continuationSeparator" w:id="0">
    <w:p w:rsidR="0073277F" w:rsidRDefault="0073277F" w:rsidP="00FF7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046"/>
    <w:multiLevelType w:val="multilevel"/>
    <w:tmpl w:val="D4B0FA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77EDD"/>
    <w:multiLevelType w:val="hybridMultilevel"/>
    <w:tmpl w:val="06A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56410"/>
    <w:multiLevelType w:val="hybridMultilevel"/>
    <w:tmpl w:val="06AC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BB"/>
    <w:rsid w:val="00072077"/>
    <w:rsid w:val="00084E85"/>
    <w:rsid w:val="000B4681"/>
    <w:rsid w:val="001141C0"/>
    <w:rsid w:val="00233855"/>
    <w:rsid w:val="00335198"/>
    <w:rsid w:val="00494CBD"/>
    <w:rsid w:val="004B43C0"/>
    <w:rsid w:val="00515B1F"/>
    <w:rsid w:val="00560748"/>
    <w:rsid w:val="00596D08"/>
    <w:rsid w:val="005D637A"/>
    <w:rsid w:val="005F0735"/>
    <w:rsid w:val="006D5FCF"/>
    <w:rsid w:val="006F74F3"/>
    <w:rsid w:val="0073277F"/>
    <w:rsid w:val="008C054A"/>
    <w:rsid w:val="008D1A84"/>
    <w:rsid w:val="009E6513"/>
    <w:rsid w:val="00B77BE1"/>
    <w:rsid w:val="00BE3FC9"/>
    <w:rsid w:val="00D15B08"/>
    <w:rsid w:val="00EE34BB"/>
    <w:rsid w:val="00F34F15"/>
    <w:rsid w:val="00F37A67"/>
    <w:rsid w:val="00F44EFB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B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7561"/>
    <w:rPr>
      <w:rFonts w:eastAsia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FF7561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 + Не полужирный"/>
    <w:basedOn w:val="16"/>
    <w:rsid w:val="00FF7561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FF7561"/>
    <w:pPr>
      <w:widowControl w:val="0"/>
      <w:shd w:val="clear" w:color="auto" w:fill="FFFFFF"/>
      <w:spacing w:line="226" w:lineRule="exact"/>
      <w:ind w:hanging="320"/>
      <w:jc w:val="both"/>
    </w:pPr>
    <w:rPr>
      <w:rFonts w:eastAsia="Times New Roman"/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rsid w:val="00FF7561"/>
    <w:pPr>
      <w:widowControl w:val="0"/>
      <w:shd w:val="clear" w:color="auto" w:fill="FFFFFF"/>
      <w:spacing w:line="226" w:lineRule="exact"/>
      <w:jc w:val="both"/>
    </w:pPr>
    <w:rPr>
      <w:rFonts w:eastAsia="Times New Roman"/>
      <w:b/>
      <w:bCs/>
      <w:sz w:val="18"/>
      <w:szCs w:val="1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F7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561"/>
    <w:rPr>
      <w:rFonts w:eastAsia="Calibri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7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561"/>
    <w:rPr>
      <w:rFonts w:eastAsia="Calibri"/>
      <w:sz w:val="28"/>
      <w:szCs w:val="24"/>
      <w:lang w:eastAsia="ru-RU"/>
    </w:rPr>
  </w:style>
  <w:style w:type="table" w:styleId="a8">
    <w:name w:val="Table Grid"/>
    <w:basedOn w:val="a1"/>
    <w:rsid w:val="00084E8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233855"/>
    <w:pPr>
      <w:widowControl w:val="0"/>
      <w:autoSpaceDE w:val="0"/>
      <w:autoSpaceDN w:val="0"/>
      <w:ind w:left="112" w:right="99" w:firstLine="567"/>
      <w:jc w:val="both"/>
    </w:pPr>
    <w:rPr>
      <w:rFonts w:eastAsia="Times New Roman"/>
      <w:sz w:val="22"/>
      <w:szCs w:val="22"/>
      <w:lang w:bidi="ru-RU"/>
    </w:rPr>
  </w:style>
  <w:style w:type="character" w:customStyle="1" w:styleId="aa">
    <w:name w:val="Абзац списка Знак"/>
    <w:link w:val="a9"/>
    <w:uiPriority w:val="99"/>
    <w:locked/>
    <w:rsid w:val="00233855"/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</cp:lastModifiedBy>
  <cp:revision>10</cp:revision>
  <dcterms:created xsi:type="dcterms:W3CDTF">2019-11-06T11:34:00Z</dcterms:created>
  <dcterms:modified xsi:type="dcterms:W3CDTF">2019-11-12T07:07:00Z</dcterms:modified>
</cp:coreProperties>
</file>