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55"/>
        <w:gridCol w:w="3616"/>
      </w:tblGrid>
      <w:tr w:rsidR="00194FC6" w:rsidTr="00194FC6">
        <w:tc>
          <w:tcPr>
            <w:tcW w:w="6062" w:type="dxa"/>
          </w:tcPr>
          <w:p w:rsidR="00194FC6" w:rsidRDefault="00194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652" w:type="dxa"/>
            <w:hideMark/>
          </w:tcPr>
          <w:p w:rsidR="00194FC6" w:rsidRDefault="0019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ООП СОО</w:t>
            </w:r>
          </w:p>
          <w:p w:rsidR="00194FC6" w:rsidRDefault="0019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Приказом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75</w:t>
            </w:r>
          </w:p>
          <w:p w:rsidR="00194FC6" w:rsidRDefault="0019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«30» августа 2019г. </w:t>
            </w:r>
          </w:p>
        </w:tc>
      </w:tr>
    </w:tbl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94FC6" w:rsidRDefault="00194FC6" w:rsidP="00194FC6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>
          <w:rPr>
            <w:rFonts w:ascii="Times New Roman" w:hAnsi="Times New Roman"/>
            <w:sz w:val="28"/>
            <w:szCs w:val="28"/>
          </w:rPr>
          <w:t xml:space="preserve">32 города </w:t>
        </w:r>
      </w:smartTag>
      <w:r>
        <w:rPr>
          <w:rFonts w:ascii="Times New Roman" w:hAnsi="Times New Roman"/>
          <w:sz w:val="28"/>
          <w:szCs w:val="28"/>
        </w:rPr>
        <w:t>Белово»</w:t>
      </w:r>
    </w:p>
    <w:p w:rsidR="00194FC6" w:rsidRDefault="00194FC6" w:rsidP="00194FC6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FC6" w:rsidRDefault="00194FC6" w:rsidP="00194FC6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Принято:                                                         Утверждаю: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советом                              Директор __________И.А. Шилова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Приказ № </w:t>
      </w:r>
      <w:r>
        <w:rPr>
          <w:rFonts w:ascii="Times New Roman" w:hAnsi="Times New Roman"/>
          <w:sz w:val="28"/>
          <w:szCs w:val="28"/>
          <w:u w:val="single"/>
        </w:rPr>
        <w:t xml:space="preserve">75    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2019 г.  </w:t>
      </w:r>
      <w:r>
        <w:rPr>
          <w:rFonts w:ascii="Times New Roman" w:hAnsi="Times New Roman"/>
          <w:sz w:val="28"/>
          <w:szCs w:val="28"/>
        </w:rPr>
        <w:tab/>
        <w:t xml:space="preserve">                       от «</w:t>
      </w:r>
      <w:r>
        <w:rPr>
          <w:rFonts w:ascii="Times New Roman" w:hAnsi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  </w:t>
      </w:r>
      <w:r>
        <w:rPr>
          <w:rFonts w:ascii="Times New Roman" w:hAnsi="Times New Roman"/>
          <w:sz w:val="28"/>
          <w:szCs w:val="28"/>
        </w:rPr>
        <w:t>2019 г.</w:t>
      </w:r>
    </w:p>
    <w:p w:rsidR="00194FC6" w:rsidRDefault="00194FC6" w:rsidP="00194FC6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 по учебному предмету</w:t>
      </w: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«Физика»</w:t>
      </w: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МБОУ СОШ № 32 города Белово</w:t>
      </w: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уровень среднего общего образования (базовый уровень)</w:t>
      </w: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на заседании                               Обсуждена: 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методического объединения                            методическим советом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Протокол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1  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«28»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августа  </w:t>
      </w:r>
      <w:r>
        <w:rPr>
          <w:rFonts w:ascii="Times New Roman" w:hAnsi="Times New Roman"/>
          <w:sz w:val="28"/>
          <w:szCs w:val="28"/>
          <w:lang w:eastAsia="ru-RU"/>
        </w:rPr>
        <w:t xml:space="preserve">2019 г.                                    от «29»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августа  </w:t>
      </w:r>
      <w:r>
        <w:rPr>
          <w:rFonts w:ascii="Times New Roman" w:hAnsi="Times New Roman"/>
          <w:sz w:val="28"/>
          <w:szCs w:val="28"/>
          <w:lang w:eastAsia="ru-RU"/>
        </w:rPr>
        <w:t>2019г.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МО _________                          Председатель МС ____________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525A3" w:rsidRPr="005525A3">
        <w:rPr>
          <w:rFonts w:ascii="Times New Roman" w:hAnsi="Times New Roman"/>
          <w:i/>
          <w:sz w:val="28"/>
          <w:szCs w:val="28"/>
          <w:lang w:eastAsia="ru-RU"/>
        </w:rPr>
        <w:t>Андреева Л.Н.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i/>
          <w:sz w:val="28"/>
          <w:szCs w:val="28"/>
          <w:lang w:eastAsia="ru-RU"/>
        </w:rPr>
        <w:tab/>
        <w:t>Томилова С.Б.</w:t>
      </w: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Составитель:  </w:t>
      </w:r>
    </w:p>
    <w:p w:rsidR="00194FC6" w:rsidRDefault="005525A3" w:rsidP="00194F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Моргунова Л.П.</w:t>
      </w:r>
      <w:r w:rsidR="00194FC6">
        <w:rPr>
          <w:rFonts w:ascii="Times New Roman" w:hAnsi="Times New Roman"/>
          <w:sz w:val="28"/>
          <w:szCs w:val="28"/>
          <w:lang w:eastAsia="ru-RU"/>
        </w:rPr>
        <w:t>,</w:t>
      </w:r>
    </w:p>
    <w:p w:rsidR="00194FC6" w:rsidRDefault="00194FC6" w:rsidP="00194FC6">
      <w:pPr>
        <w:tabs>
          <w:tab w:val="left" w:pos="79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525A3">
        <w:rPr>
          <w:rFonts w:ascii="Times New Roman" w:hAnsi="Times New Roman"/>
          <w:sz w:val="28"/>
          <w:szCs w:val="28"/>
          <w:lang w:eastAsia="ru-RU"/>
        </w:rPr>
        <w:t xml:space="preserve">                     Учитель физики</w:t>
      </w: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tabs>
          <w:tab w:val="left" w:pos="79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C6" w:rsidRDefault="00194FC6" w:rsidP="00194FC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Белово, 2019</w:t>
      </w:r>
    </w:p>
    <w:p w:rsidR="00194FC6" w:rsidRDefault="00194FC6" w:rsidP="00194FC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94FC6" w:rsidRDefault="00194FC6" w:rsidP="00194FC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801E9" w:rsidRPr="00750210" w:rsidRDefault="002707B0" w:rsidP="00194FC6">
      <w:pPr>
        <w:pStyle w:val="Standard"/>
        <w:jc w:val="center"/>
        <w:rPr>
          <w:sz w:val="32"/>
          <w:szCs w:val="32"/>
        </w:rPr>
      </w:pPr>
      <w:r w:rsidRPr="00750210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2801E9" w:rsidRPr="00750210" w:rsidRDefault="002801E9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01E9" w:rsidRPr="00750210" w:rsidRDefault="002707B0" w:rsidP="00750210">
      <w:pPr>
        <w:spacing w:line="360" w:lineRule="auto"/>
        <w:rPr>
          <w:sz w:val="32"/>
          <w:szCs w:val="32"/>
        </w:rPr>
      </w:pPr>
      <w:r w:rsidRPr="00750210">
        <w:rPr>
          <w:rFonts w:ascii="Times New Roman" w:hAnsi="Times New Roman"/>
          <w:bCs/>
          <w:sz w:val="32"/>
          <w:szCs w:val="32"/>
        </w:rPr>
        <w:tab/>
      </w:r>
      <w:r w:rsidRPr="00750210">
        <w:rPr>
          <w:rFonts w:ascii="Times New Roman" w:hAnsi="Times New Roman"/>
          <w:bCs/>
          <w:sz w:val="32"/>
          <w:szCs w:val="32"/>
        </w:rPr>
        <w:tab/>
      </w:r>
      <w:r w:rsidRPr="00750210">
        <w:rPr>
          <w:rFonts w:ascii="Times New Roman" w:hAnsi="Times New Roman"/>
          <w:bCs/>
          <w:sz w:val="32"/>
          <w:szCs w:val="32"/>
        </w:rPr>
        <w:tab/>
      </w:r>
      <w:r w:rsidRPr="00750210">
        <w:rPr>
          <w:rFonts w:ascii="Times New Roman" w:hAnsi="Times New Roman"/>
          <w:bCs/>
          <w:sz w:val="32"/>
          <w:szCs w:val="32"/>
        </w:rPr>
        <w:tab/>
      </w:r>
    </w:p>
    <w:p w:rsidR="002801E9" w:rsidRPr="00750210" w:rsidRDefault="00750210" w:rsidP="00750210">
      <w:pPr>
        <w:spacing w:line="360" w:lineRule="auto"/>
        <w:rPr>
          <w:sz w:val="32"/>
          <w:szCs w:val="32"/>
        </w:rPr>
      </w:pPr>
      <w:r w:rsidRPr="00750210">
        <w:rPr>
          <w:rFonts w:ascii="Times New Roman" w:hAnsi="Times New Roman"/>
          <w:bCs/>
          <w:sz w:val="32"/>
          <w:szCs w:val="32"/>
        </w:rPr>
        <w:t>1.</w:t>
      </w:r>
      <w:r w:rsidR="002707B0" w:rsidRPr="00750210">
        <w:rPr>
          <w:rFonts w:ascii="Times New Roman" w:hAnsi="Times New Roman"/>
          <w:bCs/>
          <w:sz w:val="32"/>
          <w:szCs w:val="32"/>
        </w:rPr>
        <w:t>Планируемые результаты  учебного  предмета</w:t>
      </w:r>
    </w:p>
    <w:p w:rsidR="002801E9" w:rsidRPr="00750210" w:rsidRDefault="00750210" w:rsidP="00750210">
      <w:pPr>
        <w:spacing w:line="360" w:lineRule="auto"/>
        <w:rPr>
          <w:sz w:val="32"/>
          <w:szCs w:val="32"/>
        </w:rPr>
      </w:pPr>
      <w:r w:rsidRPr="00750210">
        <w:rPr>
          <w:rFonts w:ascii="Times New Roman" w:hAnsi="Times New Roman"/>
          <w:bCs/>
          <w:sz w:val="32"/>
          <w:szCs w:val="32"/>
        </w:rPr>
        <w:t>2.</w:t>
      </w:r>
      <w:r w:rsidR="002707B0" w:rsidRPr="00750210">
        <w:rPr>
          <w:rFonts w:ascii="Times New Roman" w:hAnsi="Times New Roman"/>
          <w:bCs/>
          <w:sz w:val="32"/>
          <w:szCs w:val="32"/>
        </w:rPr>
        <w:t>Содержание учебного предмета</w:t>
      </w:r>
    </w:p>
    <w:p w:rsidR="002801E9" w:rsidRPr="00750210" w:rsidRDefault="00750210" w:rsidP="00750210">
      <w:pPr>
        <w:spacing w:line="360" w:lineRule="auto"/>
        <w:rPr>
          <w:sz w:val="32"/>
          <w:szCs w:val="32"/>
        </w:rPr>
      </w:pPr>
      <w:r w:rsidRPr="00750210">
        <w:rPr>
          <w:rFonts w:ascii="Times New Roman" w:hAnsi="Times New Roman"/>
          <w:bCs/>
          <w:sz w:val="32"/>
          <w:szCs w:val="32"/>
        </w:rPr>
        <w:t>3.</w:t>
      </w:r>
      <w:r w:rsidR="002707B0" w:rsidRPr="00750210">
        <w:rPr>
          <w:rFonts w:ascii="Times New Roman" w:hAnsi="Times New Roman"/>
          <w:bCs/>
          <w:sz w:val="32"/>
          <w:szCs w:val="32"/>
        </w:rPr>
        <w:t>Тематическое  планирование с указанием  количества  часов,</w:t>
      </w:r>
    </w:p>
    <w:p w:rsidR="002801E9" w:rsidRPr="00750210" w:rsidRDefault="002707B0" w:rsidP="00750210">
      <w:pPr>
        <w:pStyle w:val="Standard"/>
        <w:spacing w:line="360" w:lineRule="auto"/>
        <w:ind w:left="360"/>
        <w:rPr>
          <w:sz w:val="32"/>
          <w:szCs w:val="32"/>
        </w:rPr>
      </w:pPr>
      <w:proofErr w:type="gramStart"/>
      <w:r w:rsidRPr="00750210">
        <w:rPr>
          <w:rFonts w:ascii="Times New Roman" w:hAnsi="Times New Roman"/>
          <w:bCs/>
          <w:sz w:val="32"/>
          <w:szCs w:val="32"/>
        </w:rPr>
        <w:t>отводимых</w:t>
      </w:r>
      <w:proofErr w:type="gramEnd"/>
      <w:r w:rsidRPr="00750210">
        <w:rPr>
          <w:rFonts w:ascii="Times New Roman" w:hAnsi="Times New Roman"/>
          <w:bCs/>
          <w:sz w:val="32"/>
          <w:szCs w:val="32"/>
        </w:rPr>
        <w:t xml:space="preserve"> на освоение каждой темы</w:t>
      </w:r>
    </w:p>
    <w:p w:rsidR="002801E9" w:rsidRPr="00750210" w:rsidRDefault="002801E9">
      <w:pPr>
        <w:pStyle w:val="a4"/>
        <w:spacing w:line="360" w:lineRule="auto"/>
        <w:rPr>
          <w:rFonts w:ascii="Times New Roman" w:hAnsi="Times New Roman"/>
          <w:bCs/>
          <w:sz w:val="32"/>
          <w:szCs w:val="32"/>
        </w:rPr>
      </w:pPr>
    </w:p>
    <w:p w:rsidR="002801E9" w:rsidRPr="00750210" w:rsidRDefault="002801E9">
      <w:pPr>
        <w:pStyle w:val="Standard"/>
        <w:tabs>
          <w:tab w:val="left" w:pos="3480"/>
          <w:tab w:val="left" w:pos="5000"/>
          <w:tab w:val="left" w:pos="6300"/>
          <w:tab w:val="left" w:pos="7620"/>
          <w:tab w:val="left" w:pos="9020"/>
          <w:tab w:val="left" w:pos="10600"/>
        </w:tabs>
        <w:spacing w:line="0" w:lineRule="atLeast"/>
        <w:ind w:left="980"/>
        <w:rPr>
          <w:rFonts w:ascii="Times New Roman" w:eastAsia="Times New Roman" w:hAnsi="Times New Roman"/>
          <w:sz w:val="32"/>
          <w:szCs w:val="32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Планируемые результаты освоения </w:t>
      </w:r>
    </w:p>
    <w:p w:rsidR="00DE01AA" w:rsidRDefault="00DE01AA" w:rsidP="00DE01AA">
      <w:pPr>
        <w:tabs>
          <w:tab w:val="left" w:pos="-142"/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</w:p>
    <w:p w:rsidR="00750210" w:rsidRPr="00750210" w:rsidRDefault="00750210" w:rsidP="0075021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>Изучение учебного предмета «физика» на уровне среднего общего образования  дает возможность достичь опред</w:t>
      </w:r>
      <w:r w:rsidR="00DE01AA">
        <w:rPr>
          <w:rFonts w:ascii="Times New Roman" w:hAnsi="Times New Roman" w:cs="Times New Roman"/>
          <w:sz w:val="32"/>
          <w:szCs w:val="32"/>
          <w:lang w:eastAsia="ru-RU"/>
        </w:rPr>
        <w:t>еленных планируемых результатов</w:t>
      </w:r>
      <w:r w:rsidRPr="00750210">
        <w:rPr>
          <w:rFonts w:ascii="Times New Roman" w:hAnsi="Times New Roman" w:cs="Times New Roman"/>
          <w:sz w:val="32"/>
          <w:szCs w:val="32"/>
          <w:lang w:eastAsia="ru-RU"/>
        </w:rPr>
        <w:t xml:space="preserve">, среди которых выделяют: личностные </w:t>
      </w:r>
      <w:proofErr w:type="spellStart"/>
      <w:r w:rsidRPr="00750210">
        <w:rPr>
          <w:rFonts w:ascii="Times New Roman" w:hAnsi="Times New Roman" w:cs="Times New Roman"/>
          <w:sz w:val="32"/>
          <w:szCs w:val="32"/>
          <w:lang w:eastAsia="ru-RU"/>
        </w:rPr>
        <w:t>метапредметные</w:t>
      </w:r>
      <w:proofErr w:type="spellEnd"/>
      <w:r w:rsidRPr="00750210">
        <w:rPr>
          <w:rFonts w:ascii="Times New Roman" w:hAnsi="Times New Roman" w:cs="Times New Roman"/>
          <w:sz w:val="32"/>
          <w:szCs w:val="32"/>
          <w:lang w:eastAsia="ru-RU"/>
        </w:rPr>
        <w:t xml:space="preserve"> и предметные результаты.    </w:t>
      </w:r>
    </w:p>
    <w:p w:rsidR="00DE01AA" w:rsidRDefault="00750210" w:rsidP="00DE01A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E01A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Планируемые предметные результаты </w:t>
      </w:r>
    </w:p>
    <w:p w:rsidR="00750210" w:rsidRPr="00DE01AA" w:rsidRDefault="00750210" w:rsidP="00DE01A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E01AA">
        <w:rPr>
          <w:rFonts w:ascii="Times New Roman" w:hAnsi="Times New Roman" w:cs="Times New Roman"/>
          <w:b/>
          <w:sz w:val="36"/>
          <w:szCs w:val="36"/>
          <w:lang w:eastAsia="ru-RU"/>
        </w:rPr>
        <w:t>(базовый уровень):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>1)</w:t>
      </w:r>
      <w:proofErr w:type="spellStart"/>
      <w:r w:rsidR="00DE01AA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750210">
        <w:rPr>
          <w:rFonts w:ascii="Times New Roman" w:hAnsi="Times New Roman" w:cs="Times New Roman"/>
          <w:sz w:val="32"/>
          <w:szCs w:val="32"/>
          <w:lang w:eastAsia="ru-RU"/>
        </w:rPr>
        <w:t>формированность</w:t>
      </w:r>
      <w:proofErr w:type="spellEnd"/>
      <w:r w:rsidRPr="00750210">
        <w:rPr>
          <w:rFonts w:ascii="Times New Roman" w:hAnsi="Times New Roman" w:cs="Times New Roman"/>
          <w:sz w:val="32"/>
          <w:szCs w:val="32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>4) сформированность умения решать физические задачи;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 xml:space="preserve">6) сформированность собственной позиции по отношению к физической информации, получаемой из разных источников. 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</w:p>
    <w:p w:rsidR="00750210" w:rsidRPr="00750210" w:rsidRDefault="00750210" w:rsidP="00DE01A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5021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  </w:t>
      </w:r>
    </w:p>
    <w:p w:rsidR="002801E9" w:rsidRPr="00750210" w:rsidRDefault="002707B0" w:rsidP="00DE01AA">
      <w:pPr>
        <w:jc w:val="center"/>
        <w:rPr>
          <w:rFonts w:asciiTheme="majorHAnsi" w:hAnsiTheme="majorHAnsi" w:cs="Times New Roman"/>
          <w:sz w:val="36"/>
          <w:szCs w:val="36"/>
          <w:lang w:eastAsia="ru-RU"/>
        </w:rPr>
      </w:pPr>
      <w:r w:rsidRPr="00750210">
        <w:rPr>
          <w:rFonts w:asciiTheme="majorHAnsi" w:eastAsia="Times New Roman" w:hAnsiTheme="majorHAnsi" w:cs="Times New Roman"/>
          <w:b/>
          <w:sz w:val="36"/>
          <w:szCs w:val="36"/>
        </w:rPr>
        <w:t>Планируемые личностные результаты: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50210">
        <w:rPr>
          <w:rFonts w:ascii="Times New Roman" w:eastAsia="Times New Roman" w:hAnsi="Times New Roman" w:cs="Times New Roman"/>
          <w:sz w:val="32"/>
          <w:szCs w:val="32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3) готовность к служению Отечеству, его защите;</w:t>
      </w:r>
    </w:p>
    <w:p w:rsidR="002801E9" w:rsidRPr="00750210" w:rsidRDefault="002707B0" w:rsidP="00DE01AA">
      <w:pPr>
        <w:pStyle w:val="Standar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8) нравственное сознание и поведение на основе усвоения общечеловеческих ценностей;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9) готовность и способность к образованию, в том числе самообразованию, на протяжении всей жизни; сознательное 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lastRenderedPageBreak/>
        <w:t>отношение к непрерывному образованию как условию успешной профессиональной и общественной деятельности;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50210">
        <w:rPr>
          <w:rFonts w:ascii="Times New Roman" w:eastAsia="Times New Roman" w:hAnsi="Times New Roman" w:cs="Times New Roman"/>
          <w:sz w:val="32"/>
          <w:szCs w:val="32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15) ответственное отношение к созданию семьи на основе осознанного принятия ценностей семейной жизни.</w:t>
      </w:r>
    </w:p>
    <w:p w:rsidR="002801E9" w:rsidRPr="00750210" w:rsidRDefault="002801E9" w:rsidP="00DE01AA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1E9" w:rsidRPr="00750210" w:rsidRDefault="002707B0" w:rsidP="00DE01AA">
      <w:pPr>
        <w:pStyle w:val="Standard"/>
        <w:spacing w:line="276" w:lineRule="auto"/>
        <w:jc w:val="both"/>
        <w:rPr>
          <w:rFonts w:asciiTheme="majorHAnsi" w:hAnsiTheme="majorHAnsi" w:cs="Times New Roman"/>
          <w:sz w:val="36"/>
          <w:szCs w:val="36"/>
        </w:rPr>
      </w:pPr>
      <w:r w:rsidRPr="00750210">
        <w:rPr>
          <w:rFonts w:asciiTheme="majorHAnsi" w:eastAsia="Times New Roman" w:hAnsiTheme="majorHAnsi" w:cs="Times New Roman"/>
          <w:b/>
          <w:sz w:val="36"/>
          <w:szCs w:val="36"/>
        </w:rPr>
        <w:t xml:space="preserve">Планируемые </w:t>
      </w:r>
      <w:proofErr w:type="spellStart"/>
      <w:r w:rsidRPr="00750210">
        <w:rPr>
          <w:rFonts w:asciiTheme="majorHAnsi" w:eastAsia="Times New Roman" w:hAnsiTheme="majorHAnsi" w:cs="Times New Roman"/>
          <w:b/>
          <w:sz w:val="36"/>
          <w:szCs w:val="36"/>
        </w:rPr>
        <w:t>метапредметные</w:t>
      </w:r>
      <w:proofErr w:type="spellEnd"/>
      <w:r w:rsidRPr="00750210">
        <w:rPr>
          <w:rFonts w:asciiTheme="majorHAnsi" w:eastAsia="Times New Roman" w:hAnsiTheme="majorHAnsi" w:cs="Times New Roman"/>
          <w:b/>
          <w:sz w:val="36"/>
          <w:szCs w:val="36"/>
        </w:rPr>
        <w:t xml:space="preserve"> результаты</w:t>
      </w:r>
      <w:r w:rsidRPr="00750210">
        <w:rPr>
          <w:rFonts w:asciiTheme="majorHAnsi" w:eastAsia="Times New Roman" w:hAnsiTheme="majorHAnsi" w:cs="Times New Roman"/>
          <w:sz w:val="36"/>
          <w:szCs w:val="36"/>
        </w:rPr>
        <w:t>: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6) умение определять назначение и функции различных социальных институтов;</w:t>
      </w:r>
    </w:p>
    <w:p w:rsidR="002801E9" w:rsidRPr="00750210" w:rsidRDefault="002707B0" w:rsidP="00DE01AA">
      <w:pPr>
        <w:pStyle w:val="Standar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801E9" w:rsidRPr="00750210" w:rsidRDefault="002707B0" w:rsidP="00DE01A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01E9" w:rsidRPr="00750210" w:rsidRDefault="002707B0" w:rsidP="00DE01AA">
      <w:pPr>
        <w:pStyle w:val="Standard"/>
        <w:pageBreakBefore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750210">
        <w:rPr>
          <w:rFonts w:ascii="Times New Roman" w:hAnsi="Times New Roman" w:cs="Times New Roman"/>
          <w:b/>
          <w:sz w:val="32"/>
          <w:szCs w:val="32"/>
        </w:rPr>
        <w:t>.</w:t>
      </w:r>
      <w:r w:rsidRPr="00750210">
        <w:rPr>
          <w:rFonts w:ascii="Times New Roman" w:hAnsi="Times New Roman" w:cs="Times New Roman"/>
          <w:b/>
          <w:sz w:val="32"/>
          <w:szCs w:val="32"/>
        </w:rPr>
        <w:tab/>
        <w:t>Содержание учебного предмета</w:t>
      </w:r>
    </w:p>
    <w:p w:rsidR="002801E9" w:rsidRPr="00750210" w:rsidRDefault="002801E9" w:rsidP="00DE01AA">
      <w:pPr>
        <w:pStyle w:val="Standard"/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 xml:space="preserve">Физика и </w:t>
      </w:r>
      <w:proofErr w:type="spellStart"/>
      <w:proofErr w:type="gramStart"/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естественно-научный</w:t>
      </w:r>
      <w:proofErr w:type="spellEnd"/>
      <w:proofErr w:type="gramEnd"/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 xml:space="preserve"> метод познания природы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750210"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>.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Физика и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культура.</w:t>
      </w:r>
    </w:p>
    <w:p w:rsidR="002801E9" w:rsidRPr="00750210" w:rsidRDefault="002801E9" w:rsidP="00DE01A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Механика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Взаимодействие тел. Законы Всемирного тяготения, Гука, сухого трения.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Инерциальная система отсчета. Законы механики Ньютона.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Импульс материальной точки и системы. Изменение и сохранение импульса.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Использование законов механики для объяснения движения небесных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 xml:space="preserve">тел и для развития космических исследований. 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t>Механическая энергия системы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t>тел. Закон сохранения механической энергии. Работа силы.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Равновесие материальной точки и твердого тела. Условия равновесия.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Момент силы. Равновесие жидкости и газа. Движение жидкостей и газов.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Механические колебания и волны. Превращения  энергии  при колебаниях.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Энергия  волны.</w:t>
      </w:r>
    </w:p>
    <w:p w:rsidR="002801E9" w:rsidRPr="00750210" w:rsidRDefault="002801E9" w:rsidP="00DE01A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ge388"/>
      <w:bookmarkEnd w:id="1"/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Молекулярная физика и термодинамика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750210">
        <w:rPr>
          <w:rFonts w:ascii="Times New Roman" w:eastAsia="Times New Roman" w:hAnsi="Times New Roman" w:cs="Times New Roman"/>
          <w:sz w:val="32"/>
          <w:szCs w:val="32"/>
        </w:rPr>
        <w:t>Клапейрона</w:t>
      </w:r>
      <w:proofErr w:type="spellEnd"/>
      <w:r w:rsidRPr="0075021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Агрегатные состояния вещества.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Модель строения жидкостей.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 Внутренняя энергия. Работа и теплопередача как способы изменения внутренней энергии. Первый закон </w:t>
      </w:r>
      <w:r w:rsidRPr="00750210">
        <w:rPr>
          <w:rFonts w:ascii="Times New Roman" w:eastAsia="Times New Roman" w:hAnsi="Times New Roman" w:cs="Times New Roman"/>
          <w:sz w:val="32"/>
          <w:szCs w:val="32"/>
        </w:rPr>
        <w:lastRenderedPageBreak/>
        <w:t>термодинамики. Необратимость тепловых процессов. Принципы действия тепловых машин.</w:t>
      </w:r>
    </w:p>
    <w:p w:rsidR="002801E9" w:rsidRPr="00750210" w:rsidRDefault="002801E9" w:rsidP="00DE01A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Электродинамика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Сверхпроводимость.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Энергия электромагнитного поля.</w:t>
      </w:r>
    </w:p>
    <w:p w:rsidR="002801E9" w:rsidRPr="00750210" w:rsidRDefault="002707B0" w:rsidP="00DE01AA">
      <w:pPr>
        <w:pStyle w:val="Standard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Электромагнитные колебания. Колебательный контур. Электромагнитные волны. Диапазоны электромагнитных излучений и их практическое применение.</w:t>
      </w:r>
    </w:p>
    <w:p w:rsidR="002801E9" w:rsidRPr="00750210" w:rsidRDefault="002707B0" w:rsidP="00DE01AA">
      <w:pPr>
        <w:pStyle w:val="Standard"/>
        <w:ind w:left="980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Геометрическая оптика. Волновые свойства света.</w:t>
      </w:r>
    </w:p>
    <w:p w:rsidR="002801E9" w:rsidRPr="00750210" w:rsidRDefault="002801E9" w:rsidP="00DE01AA">
      <w:pPr>
        <w:pStyle w:val="Standard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ind w:left="98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ge389"/>
      <w:bookmarkEnd w:id="2"/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Основы специальной теории относительности</w:t>
      </w:r>
    </w:p>
    <w:p w:rsidR="002801E9" w:rsidRPr="00750210" w:rsidRDefault="002707B0" w:rsidP="00DE01AA">
      <w:pPr>
        <w:pStyle w:val="Standard"/>
        <w:ind w:left="26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2801E9" w:rsidRPr="00750210" w:rsidRDefault="002801E9" w:rsidP="00DE01AA">
      <w:pPr>
        <w:pStyle w:val="Standard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ind w:left="980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Квантовая физика. Физика атома и атомного ядра</w:t>
      </w:r>
    </w:p>
    <w:p w:rsidR="002801E9" w:rsidRPr="00750210" w:rsidRDefault="002707B0" w:rsidP="00DE01AA">
      <w:pPr>
        <w:pStyle w:val="Standard"/>
        <w:ind w:left="26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Гипотеза М. Планка. Фотоэлектрический эффект. Фотон. Корпускулярно-волновой дуализм. </w:t>
      </w:r>
      <w:r w:rsidRPr="00750210">
        <w:rPr>
          <w:rFonts w:ascii="Times New Roman" w:eastAsia="Times New Roman" w:hAnsi="Times New Roman" w:cs="Times New Roman"/>
          <w:i/>
          <w:sz w:val="32"/>
          <w:szCs w:val="32"/>
        </w:rPr>
        <w:t>Соотношение неопределенностей Гейзенберга.</w:t>
      </w:r>
    </w:p>
    <w:p w:rsidR="002801E9" w:rsidRPr="00750210" w:rsidRDefault="002707B0" w:rsidP="00DE01AA">
      <w:pPr>
        <w:pStyle w:val="Standard"/>
        <w:ind w:left="26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Планетарная модель атома. Объяснение линейчатого спектра водорода на основе квантовых постулатов Бора.</w:t>
      </w:r>
    </w:p>
    <w:p w:rsidR="002801E9" w:rsidRPr="00750210" w:rsidRDefault="002707B0" w:rsidP="00DE01AA">
      <w:pPr>
        <w:pStyle w:val="Standard"/>
        <w:ind w:left="26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Состав и строение атомного ядра. Энергия связи атомных ядер. Виды радиоактивных превращений атомных ядер.</w:t>
      </w:r>
    </w:p>
    <w:p w:rsidR="002801E9" w:rsidRPr="00750210" w:rsidRDefault="002707B0" w:rsidP="00DE01AA">
      <w:pPr>
        <w:pStyle w:val="Standard"/>
        <w:ind w:left="26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Закон радиоактивного распада. Ядерные реакции. Цепная реакция деления ядер.</w:t>
      </w:r>
    </w:p>
    <w:p w:rsidR="002801E9" w:rsidRPr="00750210" w:rsidRDefault="002707B0" w:rsidP="00DE01AA">
      <w:pPr>
        <w:pStyle w:val="Standard"/>
        <w:ind w:left="980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Элементарные частицы. Фундаментальные взаимодействия.</w:t>
      </w:r>
    </w:p>
    <w:p w:rsidR="002801E9" w:rsidRPr="00750210" w:rsidRDefault="002801E9" w:rsidP="00DE01AA">
      <w:pPr>
        <w:pStyle w:val="Standard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801E9" w:rsidP="00DE01A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pageBreakBefore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lastRenderedPageBreak/>
        <w:t>IV</w:t>
      </w:r>
      <w:proofErr w:type="gramStart"/>
      <w:r w:rsidRPr="007502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 Тематическое</w:t>
      </w:r>
      <w:proofErr w:type="gramEnd"/>
      <w:r w:rsidRPr="007502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планирование</w:t>
      </w:r>
      <w:r w:rsidRPr="0075021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502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указанием количества часов,</w:t>
      </w:r>
      <w:r w:rsidR="00913741" w:rsidRPr="0091374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13741" w:rsidRPr="007502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отводимых на освоение каждой темы</w:t>
      </w:r>
      <w:r w:rsidR="009137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00E39" w:rsidRDefault="002707B0" w:rsidP="00DE01AA">
      <w:pPr>
        <w:pStyle w:val="Standard"/>
        <w:ind w:left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02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00E39" w:rsidRDefault="00800E39" w:rsidP="00DE01AA">
      <w:pPr>
        <w:pStyle w:val="Standard"/>
        <w:ind w:left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0E39" w:rsidRDefault="00800E39" w:rsidP="00DE01AA">
      <w:pPr>
        <w:pStyle w:val="Standard"/>
        <w:ind w:left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95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3445"/>
        <w:gridCol w:w="1560"/>
        <w:gridCol w:w="1134"/>
        <w:gridCol w:w="1417"/>
        <w:gridCol w:w="1418"/>
      </w:tblGrid>
      <w:tr w:rsidR="00913741" w:rsidTr="00913741">
        <w:trPr>
          <w:trHeight w:val="1205"/>
        </w:trPr>
        <w:tc>
          <w:tcPr>
            <w:tcW w:w="4043" w:type="dxa"/>
            <w:gridSpan w:val="2"/>
          </w:tcPr>
          <w:p w:rsidR="00913741" w:rsidRDefault="00913741" w:rsidP="00DE01A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часов</w:t>
            </w: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913741" w:rsidRDefault="00913741" w:rsidP="00DE01A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13741" w:rsidRDefault="00913741" w:rsidP="00DE01A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Лабораторная работа</w:t>
            </w:r>
          </w:p>
          <w:p w:rsidR="00913741" w:rsidRDefault="00913741" w:rsidP="00DE01A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3741" w:rsidTr="00913741">
        <w:trPr>
          <w:trHeight w:val="1139"/>
        </w:trPr>
        <w:tc>
          <w:tcPr>
            <w:tcW w:w="4043" w:type="dxa"/>
            <w:gridSpan w:val="2"/>
          </w:tcPr>
          <w:p w:rsidR="00913741" w:rsidRDefault="00913741" w:rsidP="00DE01A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1134" w:type="dxa"/>
          </w:tcPr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1417" w:type="dxa"/>
          </w:tcPr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418" w:type="dxa"/>
          </w:tcPr>
          <w:p w:rsidR="00913741" w:rsidRDefault="00913741" w:rsidP="00DE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13741" w:rsidRDefault="00913741" w:rsidP="00DE01A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 класс</w:t>
            </w:r>
          </w:p>
          <w:p w:rsidR="00913741" w:rsidRPr="00F91771" w:rsidRDefault="00913741" w:rsidP="00DE01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Физика и </w:t>
            </w:r>
            <w:proofErr w:type="spellStart"/>
            <w:proofErr w:type="gramStart"/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естественно-научный</w:t>
            </w:r>
            <w:proofErr w:type="spellEnd"/>
            <w:proofErr w:type="gramEnd"/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метод познания природы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5D732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5D732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Молекулярная физика и термодинамика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Электродинамика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Основы специальной теории относительности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Квантовая физика. </w:t>
            </w: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Физика атома и атомного ядра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3741" w:rsidRPr="00750210" w:rsidTr="0091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41" w:rsidRPr="00750210" w:rsidRDefault="00913741" w:rsidP="00DE01A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02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2801E9" w:rsidRPr="00750210" w:rsidRDefault="002801E9" w:rsidP="00DE01A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01E9" w:rsidRPr="00750210" w:rsidRDefault="002707B0" w:rsidP="00DE01AA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hAnsi="Times New Roman" w:cs="Times New Roman"/>
          <w:b/>
          <w:bCs/>
          <w:sz w:val="32"/>
          <w:szCs w:val="32"/>
        </w:rPr>
        <w:t>Темы лабораторных работ в 10 классе</w:t>
      </w:r>
    </w:p>
    <w:p w:rsidR="002801E9" w:rsidRPr="00750210" w:rsidRDefault="002801E9" w:rsidP="00DE01AA">
      <w:pPr>
        <w:pStyle w:val="Standard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Лабораторная  работа  (</w:t>
      </w:r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прямые  измерения):</w:t>
      </w:r>
    </w:p>
    <w:p w:rsidR="002801E9" w:rsidRPr="00750210" w:rsidRDefault="002707B0" w:rsidP="00DE01AA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sz w:val="32"/>
          <w:szCs w:val="32"/>
        </w:rPr>
        <w:t>Сравнение масс (по взаимодействию)</w:t>
      </w:r>
    </w:p>
    <w:p w:rsidR="002801E9" w:rsidRPr="00750210" w:rsidRDefault="002801E9" w:rsidP="00DE01AA">
      <w:pPr>
        <w:pStyle w:val="Standard"/>
        <w:ind w:left="426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ind w:left="426" w:hanging="360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(косвенные  измерения):</w:t>
      </w:r>
    </w:p>
    <w:p w:rsidR="002801E9" w:rsidRPr="00750210" w:rsidRDefault="002707B0" w:rsidP="00DE01AA">
      <w:pPr>
        <w:pStyle w:val="a4"/>
        <w:numPr>
          <w:ilvl w:val="0"/>
          <w:numId w:val="11"/>
        </w:numPr>
        <w:tabs>
          <w:tab w:val="left" w:pos="852"/>
        </w:tabs>
        <w:ind w:left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Измерение удельной теплоты плавления льда</w:t>
      </w:r>
    </w:p>
    <w:p w:rsidR="002801E9" w:rsidRPr="00750210" w:rsidRDefault="002801E9" w:rsidP="00DE01AA">
      <w:pPr>
        <w:pStyle w:val="a4"/>
        <w:ind w:left="426" w:hanging="36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360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(наблюдение  явлений):</w:t>
      </w:r>
    </w:p>
    <w:p w:rsidR="002801E9" w:rsidRPr="00750210" w:rsidRDefault="002707B0" w:rsidP="00DE01AA">
      <w:pPr>
        <w:pStyle w:val="a4"/>
        <w:numPr>
          <w:ilvl w:val="0"/>
          <w:numId w:val="18"/>
        </w:numPr>
        <w:ind w:left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>Наблюдение диффузии</w:t>
      </w:r>
    </w:p>
    <w:p w:rsidR="002801E9" w:rsidRPr="00750210" w:rsidRDefault="002801E9" w:rsidP="00DE01AA">
      <w:pPr>
        <w:pStyle w:val="a4"/>
        <w:ind w:left="426" w:hanging="36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360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(исследование):</w:t>
      </w:r>
    </w:p>
    <w:p w:rsidR="002801E9" w:rsidRPr="00750210" w:rsidRDefault="002707B0" w:rsidP="00DE01AA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>Исследование движения тела, брошенного горизонтально</w:t>
      </w:r>
    </w:p>
    <w:p w:rsidR="002801E9" w:rsidRPr="00750210" w:rsidRDefault="002801E9" w:rsidP="00DE01AA">
      <w:pPr>
        <w:pStyle w:val="a4"/>
        <w:ind w:left="426" w:hanging="36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360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(проверка  гипотез):</w:t>
      </w:r>
    </w:p>
    <w:p w:rsidR="002801E9" w:rsidRPr="00750210" w:rsidRDefault="002707B0" w:rsidP="00DE01AA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>При затухании колебаний амплитуда обратно пропорциональна времени</w:t>
      </w:r>
    </w:p>
    <w:p w:rsidR="002801E9" w:rsidRPr="00750210" w:rsidRDefault="002801E9" w:rsidP="00DE01AA">
      <w:pPr>
        <w:pStyle w:val="Standard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360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(конструирование технических устройств):</w:t>
      </w:r>
    </w:p>
    <w:p w:rsidR="002801E9" w:rsidRPr="00750210" w:rsidRDefault="002707B0" w:rsidP="00DE01AA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>Конструирование наклонной плоскости, по которой брусок движется с заданным ускорением</w:t>
      </w:r>
    </w:p>
    <w:p w:rsidR="002801E9" w:rsidRPr="00750210" w:rsidRDefault="002801E9" w:rsidP="00DE01AA">
      <w:pPr>
        <w:pStyle w:val="Standard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hAnsi="Times New Roman" w:cs="Times New Roman"/>
          <w:b/>
          <w:bCs/>
          <w:sz w:val="32"/>
          <w:szCs w:val="32"/>
        </w:rPr>
        <w:t>Темы лабораторных работ в 11 классе</w:t>
      </w:r>
    </w:p>
    <w:p w:rsidR="002801E9" w:rsidRPr="00750210" w:rsidRDefault="002801E9" w:rsidP="00DE01AA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801E9" w:rsidRPr="00750210" w:rsidRDefault="002707B0" w:rsidP="00DE01AA">
      <w:pPr>
        <w:pStyle w:val="Standard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>Лабораторная  работа  (</w:t>
      </w:r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прямые  измерения):</w:t>
      </w:r>
    </w:p>
    <w:p w:rsidR="002801E9" w:rsidRPr="00750210" w:rsidRDefault="002707B0" w:rsidP="00DE01AA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sz w:val="32"/>
          <w:szCs w:val="32"/>
        </w:rPr>
        <w:t>Измерение ЭДС источника тока</w:t>
      </w:r>
    </w:p>
    <w:p w:rsidR="002801E9" w:rsidRPr="00750210" w:rsidRDefault="002801E9" w:rsidP="00DE01AA">
      <w:pPr>
        <w:pStyle w:val="Standard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01E9" w:rsidRPr="00750210" w:rsidRDefault="002707B0" w:rsidP="00DE01AA">
      <w:pPr>
        <w:pStyle w:val="Standard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50210">
        <w:rPr>
          <w:rFonts w:ascii="Times New Roman" w:eastAsia="Times New Roman" w:hAnsi="Times New Roman" w:cs="Times New Roman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 w:cs="Times New Roman"/>
          <w:b/>
          <w:sz w:val="32"/>
          <w:szCs w:val="32"/>
        </w:rPr>
        <w:t>(косвенные  измерения):</w:t>
      </w:r>
    </w:p>
    <w:p w:rsidR="002801E9" w:rsidRPr="00750210" w:rsidRDefault="002707B0" w:rsidP="00DE01AA">
      <w:pPr>
        <w:pStyle w:val="a4"/>
        <w:numPr>
          <w:ilvl w:val="0"/>
          <w:numId w:val="12"/>
        </w:numPr>
        <w:tabs>
          <w:tab w:val="left" w:pos="710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sz w:val="32"/>
          <w:szCs w:val="32"/>
        </w:rPr>
        <w:t>Определение показателя  преломления среды;</w:t>
      </w:r>
    </w:p>
    <w:p w:rsidR="002801E9" w:rsidRPr="00750210" w:rsidRDefault="002801E9" w:rsidP="00DE01AA">
      <w:pPr>
        <w:pStyle w:val="a4"/>
        <w:ind w:left="426" w:hanging="426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(наблюдение  явлений):</w:t>
      </w:r>
    </w:p>
    <w:p w:rsidR="002801E9" w:rsidRPr="00750210" w:rsidRDefault="002707B0" w:rsidP="00DE01AA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sz w:val="32"/>
          <w:szCs w:val="32"/>
        </w:rPr>
        <w:t>Наблюдение спектров</w:t>
      </w:r>
    </w:p>
    <w:p w:rsidR="002801E9" w:rsidRPr="00750210" w:rsidRDefault="002801E9" w:rsidP="00DE01AA">
      <w:pPr>
        <w:pStyle w:val="a4"/>
        <w:ind w:left="426" w:hanging="426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(исследование):</w:t>
      </w:r>
    </w:p>
    <w:p w:rsidR="002801E9" w:rsidRPr="00750210" w:rsidRDefault="002707B0" w:rsidP="00DE01AA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sz w:val="32"/>
          <w:szCs w:val="32"/>
        </w:rPr>
        <w:t>Исследование нагревания воды нагревателем небольшой мощности</w:t>
      </w:r>
    </w:p>
    <w:p w:rsidR="002801E9" w:rsidRPr="00750210" w:rsidRDefault="002801E9" w:rsidP="00DE01AA">
      <w:pPr>
        <w:pStyle w:val="a4"/>
        <w:ind w:left="426" w:hanging="426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(проверка  гипотез):</w:t>
      </w:r>
    </w:p>
    <w:p w:rsidR="002801E9" w:rsidRPr="00750210" w:rsidRDefault="002707B0" w:rsidP="00DE01AA">
      <w:pPr>
        <w:pStyle w:val="a4"/>
        <w:numPr>
          <w:ilvl w:val="0"/>
          <w:numId w:val="12"/>
        </w:numPr>
        <w:tabs>
          <w:tab w:val="left" w:pos="852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sz w:val="32"/>
          <w:szCs w:val="32"/>
        </w:rPr>
        <w:t>Напряжение при последовательном включении лампочки и резистора не равно сумме напряжений на лампочке и резисторе</w:t>
      </w:r>
    </w:p>
    <w:p w:rsidR="002801E9" w:rsidRPr="00750210" w:rsidRDefault="002801E9" w:rsidP="00DE01AA">
      <w:pPr>
        <w:pStyle w:val="Standard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801E9" w:rsidRPr="00750210" w:rsidRDefault="002707B0" w:rsidP="00DE01AA">
      <w:pPr>
        <w:pStyle w:val="a4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color w:val="000000"/>
          <w:sz w:val="32"/>
          <w:szCs w:val="32"/>
        </w:rPr>
        <w:t xml:space="preserve">Лабораторная  работа  </w:t>
      </w:r>
      <w:r w:rsidRPr="00750210">
        <w:rPr>
          <w:rFonts w:ascii="Times New Roman" w:eastAsia="Times New Roman" w:hAnsi="Times New Roman"/>
          <w:b/>
          <w:color w:val="000000"/>
          <w:sz w:val="32"/>
          <w:szCs w:val="32"/>
        </w:rPr>
        <w:t>(конструирование  технических  устройств):</w:t>
      </w:r>
    </w:p>
    <w:p w:rsidR="002801E9" w:rsidRPr="00750210" w:rsidRDefault="002707B0" w:rsidP="00DE01AA">
      <w:pPr>
        <w:pStyle w:val="a4"/>
        <w:numPr>
          <w:ilvl w:val="0"/>
          <w:numId w:val="12"/>
        </w:numPr>
        <w:tabs>
          <w:tab w:val="left" w:pos="852"/>
        </w:tabs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750210">
        <w:rPr>
          <w:rFonts w:ascii="Times New Roman" w:eastAsia="Times New Roman" w:hAnsi="Times New Roman"/>
          <w:sz w:val="32"/>
          <w:szCs w:val="32"/>
        </w:rPr>
        <w:t>Конструирование трансформатора</w:t>
      </w:r>
    </w:p>
    <w:p w:rsidR="002801E9" w:rsidRPr="00750210" w:rsidRDefault="002801E9" w:rsidP="00DE01AA">
      <w:pPr>
        <w:pStyle w:val="Standard"/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801E9" w:rsidRPr="00750210" w:rsidRDefault="002801E9">
      <w:pPr>
        <w:pStyle w:val="a4"/>
        <w:ind w:left="426"/>
        <w:rPr>
          <w:rFonts w:ascii="Times New Roman" w:hAnsi="Times New Roman"/>
          <w:sz w:val="32"/>
          <w:szCs w:val="32"/>
        </w:rPr>
      </w:pPr>
    </w:p>
    <w:p w:rsidR="002801E9" w:rsidRPr="00750210" w:rsidRDefault="002801E9">
      <w:pPr>
        <w:pStyle w:val="Standard"/>
        <w:rPr>
          <w:rFonts w:ascii="Times New Roman" w:hAnsi="Times New Roman" w:cs="Times New Roman"/>
          <w:sz w:val="32"/>
          <w:szCs w:val="32"/>
        </w:rPr>
      </w:pPr>
    </w:p>
    <w:sectPr w:rsidR="002801E9" w:rsidRPr="00750210" w:rsidSect="002801E9">
      <w:footerReference w:type="default" r:id="rId7"/>
      <w:pgSz w:w="11906" w:h="16838"/>
      <w:pgMar w:top="1134" w:right="850" w:bottom="70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B0" w:rsidRDefault="008126B0" w:rsidP="002801E9">
      <w:pPr>
        <w:spacing w:after="0" w:line="240" w:lineRule="auto"/>
      </w:pPr>
      <w:r>
        <w:separator/>
      </w:r>
    </w:p>
  </w:endnote>
  <w:endnote w:type="continuationSeparator" w:id="0">
    <w:p w:rsidR="008126B0" w:rsidRDefault="008126B0" w:rsidP="002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E9" w:rsidRDefault="005F067F">
    <w:pPr>
      <w:pStyle w:val="Footer"/>
    </w:pPr>
    <w:fldSimple w:instr=" PAGE ">
      <w:r w:rsidR="00DE01AA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B0" w:rsidRDefault="008126B0" w:rsidP="002801E9">
      <w:pPr>
        <w:spacing w:after="0" w:line="240" w:lineRule="auto"/>
      </w:pPr>
      <w:r w:rsidRPr="002801E9">
        <w:rPr>
          <w:color w:val="000000"/>
        </w:rPr>
        <w:separator/>
      </w:r>
    </w:p>
  </w:footnote>
  <w:footnote w:type="continuationSeparator" w:id="0">
    <w:p w:rsidR="008126B0" w:rsidRDefault="008126B0" w:rsidP="002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141"/>
    <w:multiLevelType w:val="multilevel"/>
    <w:tmpl w:val="3D288876"/>
    <w:styleLink w:val="WWNum5"/>
    <w:lvl w:ilvl="0">
      <w:start w:val="3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F197E9D"/>
    <w:multiLevelType w:val="multilevel"/>
    <w:tmpl w:val="463A7BC4"/>
    <w:styleLink w:val="WWNum1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03F2F35"/>
    <w:multiLevelType w:val="multilevel"/>
    <w:tmpl w:val="A76ECBA0"/>
    <w:styleLink w:val="WWNum9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214739A"/>
    <w:multiLevelType w:val="multilevel"/>
    <w:tmpl w:val="6B08AE2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627C64"/>
    <w:multiLevelType w:val="multilevel"/>
    <w:tmpl w:val="C0E489E0"/>
    <w:styleLink w:val="WWNum2"/>
    <w:lvl w:ilvl="0">
      <w:start w:val="1"/>
      <w:numFmt w:val="upperRoman"/>
      <w:lvlText w:val="%1."/>
      <w:lvlJc w:val="right"/>
      <w:rPr>
        <w:b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E242A0F"/>
    <w:multiLevelType w:val="multilevel"/>
    <w:tmpl w:val="7B586E7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9D46AC3"/>
    <w:multiLevelType w:val="multilevel"/>
    <w:tmpl w:val="0164AE8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E146E8B"/>
    <w:multiLevelType w:val="multilevel"/>
    <w:tmpl w:val="549EA7FC"/>
    <w:styleLink w:val="WWNum6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3AD382D"/>
    <w:multiLevelType w:val="multilevel"/>
    <w:tmpl w:val="B420A054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29B7108"/>
    <w:multiLevelType w:val="multilevel"/>
    <w:tmpl w:val="45F666E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5FD4E06"/>
    <w:multiLevelType w:val="multilevel"/>
    <w:tmpl w:val="2560458C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B5E119D"/>
    <w:multiLevelType w:val="multilevel"/>
    <w:tmpl w:val="B198AE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5888"/>
      <w:numFmt w:val="decimal"/>
      <w:lvlText w:val="%1.%2.%3.%4"/>
      <w:lvlJc w:val="left"/>
    </w:lvl>
    <w:lvl w:ilvl="4">
      <w:start w:val="5888"/>
      <w:numFmt w:val="decimal"/>
      <w:lvlText w:val="%1.%2.%3.%4.%5"/>
      <w:lvlJc w:val="left"/>
    </w:lvl>
    <w:lvl w:ilvl="5">
      <w:start w:val="5888"/>
      <w:numFmt w:val="decimal"/>
      <w:lvlText w:val="%1.%2.%3.%4.%5.%6"/>
      <w:lvlJc w:val="left"/>
    </w:lvl>
    <w:lvl w:ilvl="6">
      <w:start w:val="5888"/>
      <w:numFmt w:val="decimal"/>
      <w:lvlText w:val="%1.%2.%3.%4.%5.%6.%7"/>
      <w:lvlJc w:val="left"/>
    </w:lvl>
    <w:lvl w:ilvl="7">
      <w:start w:val="5888"/>
      <w:numFmt w:val="decimal"/>
      <w:lvlText w:val="%1.%2.%3.%4.%5.%6.%7.%8"/>
      <w:lvlJc w:val="left"/>
    </w:lvl>
    <w:lvl w:ilvl="8">
      <w:start w:val="5888"/>
      <w:numFmt w:val="decimal"/>
      <w:lvlText w:val="%1.%2.%3.%4.%5.%6.%7.%8.%9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0"/>
    <w:lvlOverride w:ilvl="0">
      <w:startOverride w:val="3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1E9"/>
    <w:rsid w:val="00087239"/>
    <w:rsid w:val="00194FC6"/>
    <w:rsid w:val="001B3BD3"/>
    <w:rsid w:val="002621C2"/>
    <w:rsid w:val="002707B0"/>
    <w:rsid w:val="002801E9"/>
    <w:rsid w:val="00281F0B"/>
    <w:rsid w:val="003F7439"/>
    <w:rsid w:val="005525A3"/>
    <w:rsid w:val="005D7321"/>
    <w:rsid w:val="005F067F"/>
    <w:rsid w:val="006C7639"/>
    <w:rsid w:val="00750210"/>
    <w:rsid w:val="007B60A6"/>
    <w:rsid w:val="00800E39"/>
    <w:rsid w:val="008126B0"/>
    <w:rsid w:val="00913741"/>
    <w:rsid w:val="00BB5D06"/>
    <w:rsid w:val="00D95981"/>
    <w:rsid w:val="00DE01AA"/>
    <w:rsid w:val="00F42749"/>
    <w:rsid w:val="00F91771"/>
    <w:rsid w:val="00F9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1E9"/>
    <w:pPr>
      <w:widowControl/>
      <w:spacing w:after="0" w:line="240" w:lineRule="auto"/>
    </w:pPr>
    <w:rPr>
      <w:rFonts w:eastAsia="Calibri" w:cs="Arial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2801E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2801E9"/>
    <w:pPr>
      <w:spacing w:after="120"/>
    </w:pPr>
  </w:style>
  <w:style w:type="paragraph" w:styleId="a3">
    <w:name w:val="List"/>
    <w:basedOn w:val="Textbody"/>
    <w:rsid w:val="002801E9"/>
    <w:rPr>
      <w:rFonts w:cs="Mangal"/>
    </w:rPr>
  </w:style>
  <w:style w:type="paragraph" w:customStyle="1" w:styleId="Caption">
    <w:name w:val="Caption"/>
    <w:basedOn w:val="Standard"/>
    <w:rsid w:val="00280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801E9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2801E9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4">
    <w:name w:val="List Paragraph"/>
    <w:basedOn w:val="Standard"/>
    <w:rsid w:val="002801E9"/>
    <w:pPr>
      <w:ind w:left="720"/>
    </w:pPr>
    <w:rPr>
      <w:rFonts w:cs="Times New Roman"/>
      <w:sz w:val="24"/>
      <w:szCs w:val="24"/>
    </w:rPr>
  </w:style>
  <w:style w:type="paragraph" w:customStyle="1" w:styleId="a5">
    <w:name w:val="Стиль"/>
    <w:rsid w:val="002801E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Standard"/>
    <w:rsid w:val="002801E9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Standard"/>
    <w:rsid w:val="002801E9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2801E9"/>
    <w:pPr>
      <w:suppressLineNumbers/>
      <w:tabs>
        <w:tab w:val="center" w:pos="4677"/>
        <w:tab w:val="right" w:pos="9355"/>
      </w:tabs>
    </w:pPr>
  </w:style>
  <w:style w:type="character" w:customStyle="1" w:styleId="a7">
    <w:name w:val="Абзац списка Знак"/>
    <w:rsid w:val="002801E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801E9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a8">
    <w:name w:val="Текст выноски Знак"/>
    <w:basedOn w:val="a0"/>
    <w:rsid w:val="002801E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Заголовок 2 Знак"/>
    <w:basedOn w:val="a0"/>
    <w:rsid w:val="002801E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rsid w:val="002801E9"/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rsid w:val="002801E9"/>
    <w:rPr>
      <w:rFonts w:ascii="Calibri" w:eastAsia="Calibri" w:hAnsi="Calibri" w:cs="Arial"/>
      <w:sz w:val="20"/>
      <w:szCs w:val="20"/>
      <w:lang w:eastAsia="ru-RU"/>
    </w:rPr>
  </w:style>
  <w:style w:type="character" w:customStyle="1" w:styleId="ListLabel1">
    <w:name w:val="ListLabel 1"/>
    <w:rsid w:val="002801E9"/>
    <w:rPr>
      <w:b w:val="0"/>
      <w:sz w:val="28"/>
      <w:szCs w:val="28"/>
    </w:rPr>
  </w:style>
  <w:style w:type="character" w:customStyle="1" w:styleId="ListLabel2">
    <w:name w:val="ListLabel 2"/>
    <w:rsid w:val="002801E9"/>
    <w:rPr>
      <w:rFonts w:cs="Courier New"/>
    </w:rPr>
  </w:style>
  <w:style w:type="character" w:customStyle="1" w:styleId="ListLabel3">
    <w:name w:val="ListLabel 3"/>
    <w:rsid w:val="002801E9"/>
    <w:rPr>
      <w:b w:val="0"/>
      <w:color w:val="000000"/>
    </w:rPr>
  </w:style>
  <w:style w:type="numbering" w:customStyle="1" w:styleId="WWNum1">
    <w:name w:val="WWNum1"/>
    <w:basedOn w:val="a2"/>
    <w:rsid w:val="002801E9"/>
    <w:pPr>
      <w:numPr>
        <w:numId w:val="1"/>
      </w:numPr>
    </w:pPr>
  </w:style>
  <w:style w:type="numbering" w:customStyle="1" w:styleId="WWNum2">
    <w:name w:val="WWNum2"/>
    <w:basedOn w:val="a2"/>
    <w:rsid w:val="002801E9"/>
    <w:pPr>
      <w:numPr>
        <w:numId w:val="2"/>
      </w:numPr>
    </w:pPr>
  </w:style>
  <w:style w:type="numbering" w:customStyle="1" w:styleId="WWNum3">
    <w:name w:val="WWNum3"/>
    <w:basedOn w:val="a2"/>
    <w:rsid w:val="002801E9"/>
    <w:pPr>
      <w:numPr>
        <w:numId w:val="3"/>
      </w:numPr>
    </w:pPr>
  </w:style>
  <w:style w:type="numbering" w:customStyle="1" w:styleId="WWNum4">
    <w:name w:val="WWNum4"/>
    <w:basedOn w:val="a2"/>
    <w:rsid w:val="002801E9"/>
    <w:pPr>
      <w:numPr>
        <w:numId w:val="4"/>
      </w:numPr>
    </w:pPr>
  </w:style>
  <w:style w:type="numbering" w:customStyle="1" w:styleId="WWNum5">
    <w:name w:val="WWNum5"/>
    <w:basedOn w:val="a2"/>
    <w:rsid w:val="002801E9"/>
    <w:pPr>
      <w:numPr>
        <w:numId w:val="5"/>
      </w:numPr>
    </w:pPr>
  </w:style>
  <w:style w:type="numbering" w:customStyle="1" w:styleId="WWNum6">
    <w:name w:val="WWNum6"/>
    <w:basedOn w:val="a2"/>
    <w:rsid w:val="002801E9"/>
    <w:pPr>
      <w:numPr>
        <w:numId w:val="6"/>
      </w:numPr>
    </w:pPr>
  </w:style>
  <w:style w:type="numbering" w:customStyle="1" w:styleId="WWNum7">
    <w:name w:val="WWNum7"/>
    <w:basedOn w:val="a2"/>
    <w:rsid w:val="002801E9"/>
    <w:pPr>
      <w:numPr>
        <w:numId w:val="7"/>
      </w:numPr>
    </w:pPr>
  </w:style>
  <w:style w:type="numbering" w:customStyle="1" w:styleId="WWNum8">
    <w:name w:val="WWNum8"/>
    <w:basedOn w:val="a2"/>
    <w:rsid w:val="002801E9"/>
    <w:pPr>
      <w:numPr>
        <w:numId w:val="8"/>
      </w:numPr>
    </w:pPr>
  </w:style>
  <w:style w:type="numbering" w:customStyle="1" w:styleId="WWNum9">
    <w:name w:val="WWNum9"/>
    <w:basedOn w:val="a2"/>
    <w:rsid w:val="002801E9"/>
    <w:pPr>
      <w:numPr>
        <w:numId w:val="9"/>
      </w:numPr>
    </w:pPr>
  </w:style>
  <w:style w:type="numbering" w:customStyle="1" w:styleId="WWNum10">
    <w:name w:val="WWNum10"/>
    <w:basedOn w:val="a2"/>
    <w:rsid w:val="002801E9"/>
    <w:pPr>
      <w:numPr>
        <w:numId w:val="10"/>
      </w:numPr>
    </w:pPr>
  </w:style>
  <w:style w:type="numbering" w:customStyle="1" w:styleId="WWNum11">
    <w:name w:val="WWNum11"/>
    <w:basedOn w:val="a2"/>
    <w:rsid w:val="002801E9"/>
    <w:pPr>
      <w:numPr>
        <w:numId w:val="11"/>
      </w:numPr>
    </w:pPr>
  </w:style>
  <w:style w:type="numbering" w:customStyle="1" w:styleId="WWNum12">
    <w:name w:val="WWNum12"/>
    <w:basedOn w:val="a2"/>
    <w:rsid w:val="002801E9"/>
    <w:pPr>
      <w:numPr>
        <w:numId w:val="12"/>
      </w:numPr>
    </w:pPr>
  </w:style>
  <w:style w:type="paragraph" w:styleId="ab">
    <w:name w:val="footer"/>
    <w:basedOn w:val="a"/>
    <w:link w:val="1"/>
    <w:uiPriority w:val="99"/>
    <w:semiHidden/>
    <w:unhideWhenUsed/>
    <w:rsid w:val="0028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b"/>
    <w:uiPriority w:val="99"/>
    <w:semiHidden/>
    <w:rsid w:val="0028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BELUSER</dc:creator>
  <cp:lastModifiedBy>metod</cp:lastModifiedBy>
  <cp:revision>12</cp:revision>
  <cp:lastPrinted>2018-12-11T13:09:00Z</cp:lastPrinted>
  <dcterms:created xsi:type="dcterms:W3CDTF">2018-10-14T15:43:00Z</dcterms:created>
  <dcterms:modified xsi:type="dcterms:W3CDTF">2021-10-12T05:39:00Z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